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5F" w:rsidRDefault="00F07C5F" w:rsidP="00F07C5F">
      <w:pPr>
        <w:spacing w:after="100" w:afterAutospacing="1"/>
        <w:ind w:left="1440" w:hanging="1440"/>
        <w:rPr>
          <w:b/>
          <w:sz w:val="32"/>
          <w:szCs w:val="32"/>
        </w:rPr>
      </w:pPr>
      <w:r w:rsidRPr="00F07C5F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43125" cy="762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BFF" w:rsidRDefault="00F07C5F" w:rsidP="00975B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1E78">
                              <w:rPr>
                                <w:sz w:val="20"/>
                                <w:szCs w:val="20"/>
                              </w:rPr>
                              <w:t xml:space="preserve">Argyll &amp; Bute Council </w:t>
                            </w:r>
                          </w:p>
                          <w:p w:rsidR="007A1E78" w:rsidRDefault="007A1E78" w:rsidP="00975B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Environmental Services,</w:t>
                            </w:r>
                          </w:p>
                          <w:p w:rsidR="00F07C5F" w:rsidRPr="007A1E78" w:rsidRDefault="007A1E78" w:rsidP="00975B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Kilmory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F07C5F" w:rsidRPr="007A1E78">
                              <w:rPr>
                                <w:sz w:val="20"/>
                                <w:szCs w:val="20"/>
                              </w:rPr>
                              <w:t xml:space="preserve"> Lochgilphead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F07C5F" w:rsidRPr="007A1E78">
                              <w:rPr>
                                <w:sz w:val="20"/>
                                <w:szCs w:val="20"/>
                              </w:rPr>
                              <w:t xml:space="preserve"> PA31 8RT</w:t>
                            </w:r>
                          </w:p>
                          <w:p w:rsidR="007A1E78" w:rsidRPr="007A1E78" w:rsidRDefault="007A1E78" w:rsidP="00975B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1E78">
                              <w:rPr>
                                <w:sz w:val="20"/>
                                <w:szCs w:val="20"/>
                              </w:rPr>
                              <w:t>Short-Termlets@argyll-bute.gov.uk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55pt;margin-top:.75pt;width:168.7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uXJAIAAEYEAAAOAAAAZHJzL2Uyb0RvYy54bWysU9uO0zAQfUfiHyy/0zSh3UvUdLV0KUJa&#10;LtIuHzB1nMbC8RjbbVK+nrHT7ZZF4gGRh8hjj4/PnDOzuBk6zfbSeYWm4vlkypk0AmtlthX/9rh+&#10;c8WZD2Bq0GhkxQ/S85vl61eL3paywBZ1LR0jEOPL3la8DcGWWeZFKzvwE7TS0GGDroNAodtmtYOe&#10;0DudFdPpRdajq61DIb2n3bvxkC8TftNIEb40jZeB6YoTt5D+Lv038Z8tF1BuHdhWiSMN+AcWHShD&#10;j56g7iAA2zn1B1SnhEOPTZgI7DJsGiVkqoGqyacvqnlowcpUC4nj7Ukm//9gxef9V8dUXfEiv+TM&#10;QEcmPcohsHc4sCLq01tfUtqDpcQw0Db5nGr19h7Fd88MrlowW3nrHPathJr45fFmdnZ1xPERZNN/&#10;wpqegV3ABDQ0rovikRyM0Mmnw8mbSEXQZpHP3ubFnDNBZ5cX5H0yL4Py6bZ1PnyQ2LG4qLgj7xM6&#10;7O99iGygfEqJj3nUql4rrVPgtpuVdmwP1Cfr9KUCXqRpw/qKX8+Jx98hiN0zwd9e6lSghteqq/jV&#10;KQnKKNt7U6d2DKD0uCbK2hx1jNKNIoZhMxx92WB9IEUdjo1Ng0iLFt1Pznpq6or7HztwkjP90ZAr&#10;1/lsFqcgBbP5ZUGBOz/ZnJ+AEQRV8cDZuFyFNDmxdIO35F6jkrDR5pHJkSs1a9L7OFhxGs7jlPU8&#10;/stfAAAA//8DAFBLAwQUAAYACAAAACEA+dHHNNwAAAAGAQAADwAAAGRycy9kb3ducmV2LnhtbEyP&#10;zU7DMBCE70i8g7VIXBB12tAfQpwKIYHgBgXB1Y23SVR7HWw3DW/PcqK3nZnV7LflenRWDBhi50nB&#10;dJKBQKq96ahR8PH+eL0CEZMmo60nVPCDEdbV+VmpC+OP9IbDJjWCSygWWkGbUl9IGesWnY4T3yNx&#10;tvPB6cQyNNIEfeRyZ+UsyxbS6Y74Qqt7fGix3m8OTsHq5nn4ii/562e92NnbdLUcnr6DUpcX4/0d&#10;iIRj+l+GP3xGh4qZtv5AJgqrgB9J7M5BcJjnSx62rGfsyKqUp/jVLwAAAP//AwBQSwECLQAUAAYA&#10;CAAAACEAtoM4kv4AAADhAQAAEwAAAAAAAAAAAAAAAAAAAAAAW0NvbnRlbnRfVHlwZXNdLnhtbFBL&#10;AQItABQABgAIAAAAIQA4/SH/1gAAAJQBAAALAAAAAAAAAAAAAAAAAC8BAABfcmVscy8ucmVsc1BL&#10;AQItABQABgAIAAAAIQCbcbuXJAIAAEYEAAAOAAAAAAAAAAAAAAAAAC4CAABkcnMvZTJvRG9jLnht&#10;bFBLAQItABQABgAIAAAAIQD50cc03AAAAAYBAAAPAAAAAAAAAAAAAAAAAH4EAABkcnMvZG93bnJl&#10;di54bWxQSwUGAAAAAAQABADzAAAAhwUAAAAA&#10;">
                <v:textbox>
                  <w:txbxContent>
                    <w:p w:rsidR="00975BFF" w:rsidRDefault="00F07C5F" w:rsidP="00975B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1E78">
                        <w:rPr>
                          <w:sz w:val="20"/>
                          <w:szCs w:val="20"/>
                        </w:rPr>
                        <w:t xml:space="preserve">Argyll &amp; Bute Council </w:t>
                      </w:r>
                    </w:p>
                    <w:p w:rsidR="007A1E78" w:rsidRDefault="007A1E78" w:rsidP="00975B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Environmental Services,</w:t>
                      </w:r>
                    </w:p>
                    <w:p w:rsidR="00F07C5F" w:rsidRPr="007A1E78" w:rsidRDefault="007A1E78" w:rsidP="00975B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Kilmory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F07C5F" w:rsidRPr="007A1E78">
                        <w:rPr>
                          <w:sz w:val="20"/>
                          <w:szCs w:val="20"/>
                        </w:rPr>
                        <w:t xml:space="preserve"> Lochgilphead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F07C5F" w:rsidRPr="007A1E78">
                        <w:rPr>
                          <w:sz w:val="20"/>
                          <w:szCs w:val="20"/>
                        </w:rPr>
                        <w:t xml:space="preserve"> PA31 8RT</w:t>
                      </w:r>
                    </w:p>
                    <w:p w:rsidR="007A1E78" w:rsidRPr="007A1E78" w:rsidRDefault="007A1E78" w:rsidP="00975B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1E78">
                        <w:rPr>
                          <w:sz w:val="20"/>
                          <w:szCs w:val="20"/>
                        </w:rPr>
                        <w:t>Short-Termlets@argyll-bute.gov.uk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A3F">
        <w:rPr>
          <w:noProof/>
          <w:lang w:eastAsia="en-GB"/>
        </w:rPr>
        <w:drawing>
          <wp:inline distT="0" distB="0" distL="0" distR="0" wp14:anchorId="388E4281" wp14:editId="1CC78106">
            <wp:extent cx="11811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407">
        <w:rPr>
          <w:b/>
          <w:sz w:val="32"/>
          <w:szCs w:val="32"/>
        </w:rPr>
        <w:t xml:space="preserve"> </w:t>
      </w:r>
    </w:p>
    <w:p w:rsidR="008F0A3F" w:rsidRDefault="008F0A3F" w:rsidP="00F07C5F">
      <w:pPr>
        <w:spacing w:after="100" w:afterAutospacing="1"/>
        <w:ind w:left="1440" w:hanging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NOTICE OF APPLICATION FOR SHORT-TERM</w:t>
      </w:r>
      <w:r w:rsidR="00F07C5F">
        <w:rPr>
          <w:b/>
          <w:sz w:val="32"/>
          <w:szCs w:val="32"/>
        </w:rPr>
        <w:t xml:space="preserve"> LETS </w:t>
      </w:r>
      <w:r>
        <w:rPr>
          <w:b/>
          <w:sz w:val="32"/>
          <w:szCs w:val="32"/>
        </w:rPr>
        <w:t>LICENCE</w:t>
      </w:r>
    </w:p>
    <w:p w:rsidR="008F0A3F" w:rsidRPr="00722D97" w:rsidRDefault="008F0A3F" w:rsidP="008F0A3F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722D97">
        <w:rPr>
          <w:rFonts w:ascii="Arial" w:hAnsi="Arial" w:cs="Arial"/>
          <w:b/>
          <w:sz w:val="24"/>
          <w:szCs w:val="24"/>
        </w:rPr>
        <w:t>The Civic Government (Scotland) Act 1982 (Licensing of Short-term Lets) Order 2022</w:t>
      </w:r>
    </w:p>
    <w:p w:rsidR="004A7047" w:rsidRPr="008F0A3F" w:rsidRDefault="004A7047" w:rsidP="004A7047">
      <w:pPr>
        <w:spacing w:after="100" w:afterAutospacing="1"/>
        <w:rPr>
          <w:rFonts w:ascii="Arial" w:hAnsi="Arial" w:cs="Arial"/>
          <w:sz w:val="24"/>
          <w:szCs w:val="24"/>
        </w:rPr>
      </w:pPr>
      <w:r w:rsidRPr="004A7047">
        <w:rPr>
          <w:rFonts w:ascii="Arial" w:hAnsi="Arial" w:cs="Arial"/>
          <w:sz w:val="24"/>
          <w:szCs w:val="24"/>
        </w:rPr>
        <w:t xml:space="preserve"> </w:t>
      </w:r>
      <w:proofErr w:type="gramStart"/>
      <w:r w:rsidRPr="004A7047">
        <w:rPr>
          <w:rFonts w:ascii="Arial" w:hAnsi="Arial" w:cs="Arial"/>
          <w:sz w:val="24"/>
          <w:szCs w:val="24"/>
        </w:rPr>
        <w:t>New</w:t>
      </w:r>
      <w:proofErr w:type="gramEnd"/>
      <w:r w:rsidRPr="004A7047">
        <w:rPr>
          <w:rFonts w:ascii="Arial" w:hAnsi="Arial" w:cs="Arial"/>
          <w:sz w:val="24"/>
          <w:szCs w:val="24"/>
        </w:rPr>
        <w:t xml:space="preserve"> application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7047">
        <w:rPr>
          <w:rFonts w:ascii="Arial" w:hAnsi="Arial" w:cs="Arial"/>
          <w:sz w:val="24"/>
          <w:szCs w:val="24"/>
        </w:rPr>
        <w:t> Renewal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1503"/>
        <w:gridCol w:w="1503"/>
      </w:tblGrid>
      <w:tr w:rsidR="003A7608" w:rsidTr="00035231">
        <w:tc>
          <w:tcPr>
            <w:tcW w:w="2547" w:type="dxa"/>
          </w:tcPr>
          <w:p w:rsidR="003A7608" w:rsidRDefault="00035231" w:rsidP="003A760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name</w:t>
            </w:r>
          </w:p>
        </w:tc>
        <w:tc>
          <w:tcPr>
            <w:tcW w:w="6469" w:type="dxa"/>
            <w:gridSpan w:val="3"/>
          </w:tcPr>
          <w:p w:rsidR="003A7608" w:rsidRDefault="003A7608" w:rsidP="003A7608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35231" w:rsidTr="00035231">
        <w:trPr>
          <w:trHeight w:val="128"/>
        </w:trPr>
        <w:tc>
          <w:tcPr>
            <w:tcW w:w="2547" w:type="dxa"/>
            <w:vMerge w:val="restart"/>
          </w:tcPr>
          <w:p w:rsidR="00035231" w:rsidRDefault="00035231" w:rsidP="00035231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address</w:t>
            </w:r>
          </w:p>
        </w:tc>
        <w:tc>
          <w:tcPr>
            <w:tcW w:w="6469" w:type="dxa"/>
            <w:gridSpan w:val="3"/>
          </w:tcPr>
          <w:p w:rsidR="00035231" w:rsidRDefault="00035231" w:rsidP="00035231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35231" w:rsidTr="00035231">
        <w:trPr>
          <w:trHeight w:val="127"/>
        </w:trPr>
        <w:tc>
          <w:tcPr>
            <w:tcW w:w="2547" w:type="dxa"/>
            <w:vMerge/>
          </w:tcPr>
          <w:p w:rsidR="00035231" w:rsidRDefault="00035231" w:rsidP="003A7608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035231" w:rsidRDefault="00035231" w:rsidP="00035231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035231" w:rsidRDefault="00035231" w:rsidP="00035231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503" w:type="dxa"/>
          </w:tcPr>
          <w:p w:rsidR="00035231" w:rsidRDefault="00035231" w:rsidP="00035231">
            <w:pPr>
              <w:spacing w:after="100" w:afterAutospacing="1"/>
              <w:rPr>
                <w:rFonts w:ascii="Arial" w:hAnsi="Arial" w:cs="Arial"/>
              </w:rPr>
            </w:pPr>
          </w:p>
        </w:tc>
      </w:tr>
    </w:tbl>
    <w:p w:rsidR="008F0A3F" w:rsidRDefault="008F0A3F" w:rsidP="003A7608">
      <w:pPr>
        <w:spacing w:after="100" w:afterAutospacing="1" w:line="240" w:lineRule="auto"/>
        <w:rPr>
          <w:rFonts w:ascii="Arial" w:hAnsi="Arial" w:cs="Arial"/>
        </w:rPr>
      </w:pPr>
    </w:p>
    <w:p w:rsidR="00035231" w:rsidRDefault="007A1E78" w:rsidP="003A7608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Has applied to Argyll and Bute Council</w:t>
      </w:r>
      <w:r w:rsidR="00BB6BEA" w:rsidRPr="00BB6BEA">
        <w:rPr>
          <w:rFonts w:ascii="Arial" w:hAnsi="Arial" w:cs="Arial"/>
        </w:rPr>
        <w:t xml:space="preserve"> for a Short-term lets licence.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BB6BEA" w:rsidTr="00D42CB4">
        <w:tc>
          <w:tcPr>
            <w:tcW w:w="3005" w:type="dxa"/>
          </w:tcPr>
          <w:p w:rsidR="00BB6BEA" w:rsidRPr="00BB6BEA" w:rsidRDefault="00BB6BEA" w:rsidP="00BB6BEA">
            <w:pPr>
              <w:spacing w:after="100" w:afterAutospacing="1"/>
              <w:rPr>
                <w:rFonts w:ascii="Arial" w:hAnsi="Arial" w:cs="Arial"/>
              </w:rPr>
            </w:pPr>
            <w:r w:rsidRPr="00BB6BEA">
              <w:rPr>
                <w:rFonts w:ascii="Arial" w:hAnsi="Arial" w:cs="Arial"/>
              </w:rPr>
              <w:t xml:space="preserve">Short-term let premises address </w:t>
            </w:r>
          </w:p>
          <w:p w:rsidR="00BB6BEA" w:rsidRDefault="00BB6BEA" w:rsidP="00BB6BEA">
            <w:pPr>
              <w:spacing w:after="100" w:afterAutospacing="1"/>
              <w:rPr>
                <w:rFonts w:ascii="Arial" w:hAnsi="Arial" w:cs="Arial"/>
              </w:rPr>
            </w:pPr>
            <w:r w:rsidRPr="00BB6BEA">
              <w:rPr>
                <w:rFonts w:ascii="Arial" w:hAnsi="Arial" w:cs="Arial"/>
              </w:rPr>
              <w:t>(</w:t>
            </w:r>
            <w:r w:rsidRPr="00BB6BEA">
              <w:rPr>
                <w:rFonts w:ascii="Arial" w:hAnsi="Arial" w:cs="Arial"/>
                <w:i/>
              </w:rPr>
              <w:t>if different from applicant’s address</w:t>
            </w:r>
            <w:r w:rsidRPr="00BB6BEA">
              <w:rPr>
                <w:rFonts w:ascii="Arial" w:hAnsi="Arial" w:cs="Arial"/>
              </w:rPr>
              <w:t>)</w:t>
            </w:r>
          </w:p>
        </w:tc>
        <w:tc>
          <w:tcPr>
            <w:tcW w:w="6011" w:type="dxa"/>
          </w:tcPr>
          <w:p w:rsidR="00BB6BEA" w:rsidRDefault="00BB6BEA" w:rsidP="003A7608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BB6BEA" w:rsidTr="00E60EF8">
        <w:tc>
          <w:tcPr>
            <w:tcW w:w="3005" w:type="dxa"/>
          </w:tcPr>
          <w:p w:rsidR="00BB6BEA" w:rsidRDefault="00BB6BEA" w:rsidP="003A760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B6BEA">
              <w:rPr>
                <w:rFonts w:ascii="Arial" w:hAnsi="Arial" w:cs="Arial"/>
              </w:rPr>
              <w:t>ype of licence applied f</w:t>
            </w:r>
            <w:r>
              <w:rPr>
                <w:rFonts w:ascii="Arial" w:hAnsi="Arial" w:cs="Arial"/>
              </w:rPr>
              <w:t>or</w:t>
            </w:r>
          </w:p>
          <w:p w:rsidR="00BB6BEA" w:rsidRDefault="00BB6BEA" w:rsidP="003A7608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6011" w:type="dxa"/>
          </w:tcPr>
          <w:p w:rsidR="00BB6BEA" w:rsidRDefault="00BB6BEA" w:rsidP="00BB6BEA">
            <w:pPr>
              <w:spacing w:after="100" w:afterAutospacing="1"/>
              <w:rPr>
                <w:rFonts w:ascii="Arial" w:hAnsi="Arial" w:cs="Arial"/>
              </w:rPr>
            </w:pPr>
            <w:r w:rsidRPr="00BB6BEA">
              <w:rPr>
                <w:rFonts w:ascii="Arial" w:hAnsi="Arial" w:cs="Arial"/>
              </w:rPr>
              <w:t>Home</w:t>
            </w:r>
            <w:r>
              <w:rPr>
                <w:rFonts w:ascii="Arial" w:hAnsi="Arial" w:cs="Arial"/>
              </w:rPr>
              <w:t xml:space="preserve"> sharing / home letting / home </w:t>
            </w:r>
            <w:r w:rsidRPr="00BB6BEA">
              <w:rPr>
                <w:rFonts w:ascii="Arial" w:hAnsi="Arial" w:cs="Arial"/>
              </w:rPr>
              <w:t>shar</w:t>
            </w:r>
            <w:r>
              <w:rPr>
                <w:rFonts w:ascii="Arial" w:hAnsi="Arial" w:cs="Arial"/>
              </w:rPr>
              <w:t xml:space="preserve">ing &amp; home letting / secondary </w:t>
            </w:r>
            <w:r w:rsidRPr="00BB6BEA">
              <w:rPr>
                <w:rFonts w:ascii="Arial" w:hAnsi="Arial" w:cs="Arial"/>
              </w:rPr>
              <w:t xml:space="preserve">letting </w:t>
            </w:r>
            <w:r w:rsidRPr="00BB6BEA">
              <w:rPr>
                <w:rFonts w:ascii="Arial" w:hAnsi="Arial" w:cs="Arial"/>
                <w:b/>
                <w:i/>
              </w:rPr>
              <w:t>[DELETE as appropriate]</w:t>
            </w:r>
          </w:p>
        </w:tc>
      </w:tr>
      <w:tr w:rsidR="00BB6BEA" w:rsidTr="00425E24">
        <w:tc>
          <w:tcPr>
            <w:tcW w:w="3005" w:type="dxa"/>
          </w:tcPr>
          <w:p w:rsidR="00BB6BEA" w:rsidRPr="00BB6BEA" w:rsidRDefault="00BB6BEA" w:rsidP="00BB6BEA">
            <w:pPr>
              <w:spacing w:after="100" w:afterAutospacing="1"/>
              <w:rPr>
                <w:rFonts w:ascii="Arial" w:hAnsi="Arial" w:cs="Arial"/>
              </w:rPr>
            </w:pPr>
            <w:r w:rsidRPr="00BB6BEA">
              <w:rPr>
                <w:rFonts w:ascii="Arial" w:hAnsi="Arial" w:cs="Arial"/>
              </w:rPr>
              <w:t xml:space="preserve">Day-to-day manager / agent details </w:t>
            </w:r>
          </w:p>
          <w:p w:rsidR="00BB6BEA" w:rsidRDefault="00BB6BEA" w:rsidP="00BB6BEA">
            <w:pPr>
              <w:spacing w:after="100" w:afterAutospacing="1"/>
              <w:rPr>
                <w:rFonts w:ascii="Arial" w:hAnsi="Arial" w:cs="Arial"/>
              </w:rPr>
            </w:pPr>
            <w:r w:rsidRPr="00BB6BEA">
              <w:rPr>
                <w:rFonts w:ascii="Arial" w:hAnsi="Arial" w:cs="Arial"/>
              </w:rPr>
              <w:t>(</w:t>
            </w:r>
            <w:r w:rsidRPr="00BB6BEA">
              <w:rPr>
                <w:rFonts w:ascii="Arial" w:hAnsi="Arial" w:cs="Arial"/>
                <w:i/>
              </w:rPr>
              <w:t>if different from applicant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011" w:type="dxa"/>
          </w:tcPr>
          <w:p w:rsidR="00BB6BEA" w:rsidRDefault="00BB6BEA" w:rsidP="003A760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BB6BEA" w:rsidRDefault="00BB6BEA" w:rsidP="003A760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BB6BEA" w:rsidRDefault="00BB6BEA" w:rsidP="003A7608">
            <w:pPr>
              <w:spacing w:after="100" w:afterAutospacing="1"/>
              <w:rPr>
                <w:rFonts w:ascii="Arial" w:hAnsi="Arial" w:cs="Arial"/>
              </w:rPr>
            </w:pPr>
          </w:p>
        </w:tc>
      </w:tr>
    </w:tbl>
    <w:p w:rsidR="00BB6BEA" w:rsidRDefault="00BB6BEA" w:rsidP="003A7608">
      <w:pPr>
        <w:spacing w:after="100" w:afterAutospacing="1" w:line="240" w:lineRule="auto"/>
        <w:rPr>
          <w:rFonts w:ascii="Arial" w:hAnsi="Arial" w:cs="Arial"/>
        </w:rPr>
      </w:pPr>
    </w:p>
    <w:p w:rsidR="001E6D0E" w:rsidRPr="001E6D0E" w:rsidRDefault="001E6D0E" w:rsidP="001E6D0E">
      <w:pPr>
        <w:spacing w:after="100" w:afterAutospacing="1" w:line="240" w:lineRule="auto"/>
        <w:rPr>
          <w:rFonts w:ascii="Arial" w:hAnsi="Arial" w:cs="Arial"/>
          <w:b/>
          <w:u w:val="single"/>
        </w:rPr>
      </w:pPr>
      <w:r w:rsidRPr="001E6D0E">
        <w:rPr>
          <w:rFonts w:ascii="Arial" w:hAnsi="Arial" w:cs="Arial"/>
          <w:b/>
          <w:u w:val="single"/>
        </w:rPr>
        <w:t>Representations</w:t>
      </w:r>
    </w:p>
    <w:p w:rsidR="001E6D0E" w:rsidRPr="001E6D0E" w:rsidRDefault="001E6D0E" w:rsidP="001E6D0E">
      <w:pPr>
        <w:spacing w:after="100" w:afterAutospacing="1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>Representations about the application may be mad</w:t>
      </w:r>
      <w:r>
        <w:rPr>
          <w:rFonts w:ascii="Arial" w:hAnsi="Arial" w:cs="Arial"/>
        </w:rPr>
        <w:t xml:space="preserve">e by any member of the public. </w:t>
      </w:r>
      <w:r w:rsidRPr="001E6D0E">
        <w:rPr>
          <w:rFonts w:ascii="Arial" w:hAnsi="Arial" w:cs="Arial"/>
        </w:rPr>
        <w:t>Representations must:</w:t>
      </w:r>
    </w:p>
    <w:p w:rsidR="001E6D0E" w:rsidRDefault="001E6D0E" w:rsidP="001E6D0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>be in writing;</w:t>
      </w:r>
    </w:p>
    <w:p w:rsidR="001E6D0E" w:rsidRDefault="001E6D0E" w:rsidP="001E6D0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>specify the grounds of the objection or, as the case may be, the nature of the representation;</w:t>
      </w:r>
    </w:p>
    <w:p w:rsidR="001E6D0E" w:rsidRDefault="001E6D0E" w:rsidP="001E6D0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>set out the name and address of the person making it;</w:t>
      </w:r>
    </w:p>
    <w:p w:rsidR="001E6D0E" w:rsidRDefault="001E6D0E" w:rsidP="001E6D0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>must be signed by the person, or on their behalf; and</w:t>
      </w:r>
    </w:p>
    <w:p w:rsidR="001E6D0E" w:rsidRPr="001E6D0E" w:rsidRDefault="001E6D0E" w:rsidP="001E6D0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proofErr w:type="gramStart"/>
      <w:r w:rsidRPr="001E6D0E">
        <w:rPr>
          <w:rFonts w:ascii="Arial" w:hAnsi="Arial" w:cs="Arial"/>
        </w:rPr>
        <w:t>be</w:t>
      </w:r>
      <w:proofErr w:type="gramEnd"/>
      <w:r w:rsidRPr="001E6D0E">
        <w:rPr>
          <w:rFonts w:ascii="Arial" w:hAnsi="Arial" w:cs="Arial"/>
        </w:rPr>
        <w:t xml:space="preserve"> made within 28 days of public notice of the application being given.</w:t>
      </w:r>
    </w:p>
    <w:p w:rsidR="001E6D0E" w:rsidRPr="001E6D0E" w:rsidRDefault="001E6D0E" w:rsidP="001E6D0E">
      <w:pPr>
        <w:spacing w:after="100" w:afterAutospacing="1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>Copies of any representations will be given to the app</w:t>
      </w:r>
      <w:r>
        <w:rPr>
          <w:rFonts w:ascii="Arial" w:hAnsi="Arial" w:cs="Arial"/>
        </w:rPr>
        <w:t xml:space="preserve">licant. If a representation is </w:t>
      </w:r>
      <w:r w:rsidRPr="001E6D0E">
        <w:rPr>
          <w:rFonts w:ascii="Arial" w:hAnsi="Arial" w:cs="Arial"/>
        </w:rPr>
        <w:t xml:space="preserve">made to the Licencing Authority after this date but before a final decision is taken on the application, </w:t>
      </w:r>
      <w:r w:rsidRPr="001E6D0E">
        <w:rPr>
          <w:rFonts w:ascii="Arial" w:hAnsi="Arial" w:cs="Arial"/>
        </w:rPr>
        <w:lastRenderedPageBreak/>
        <w:t>then the Licensing Authority may consider the late representation if it is satisfied that it was reasonable for the representati</w:t>
      </w:r>
      <w:r>
        <w:rPr>
          <w:rFonts w:ascii="Arial" w:hAnsi="Arial" w:cs="Arial"/>
        </w:rPr>
        <w:t xml:space="preserve">on to have been made after the </w:t>
      </w:r>
      <w:r w:rsidRPr="001E6D0E">
        <w:rPr>
          <w:rFonts w:ascii="Arial" w:hAnsi="Arial" w:cs="Arial"/>
        </w:rPr>
        <w:t xml:space="preserve">deadline. </w:t>
      </w:r>
    </w:p>
    <w:p w:rsidR="00975BFF" w:rsidRDefault="001E6D0E" w:rsidP="00975BFF">
      <w:pPr>
        <w:spacing w:after="0" w:line="240" w:lineRule="auto"/>
        <w:rPr>
          <w:rFonts w:ascii="Arial" w:hAnsi="Arial" w:cs="Arial"/>
        </w:rPr>
      </w:pPr>
      <w:r w:rsidRPr="001E6D0E">
        <w:rPr>
          <w:rFonts w:ascii="Arial" w:hAnsi="Arial" w:cs="Arial"/>
        </w:rPr>
        <w:t xml:space="preserve">Representations should be sent to: </w:t>
      </w:r>
      <w:r w:rsidR="00975BFF">
        <w:rPr>
          <w:rFonts w:ascii="Arial" w:hAnsi="Arial" w:cs="Arial"/>
        </w:rPr>
        <w:t xml:space="preserve"> Argyll &amp; Bute Council Environmental Services,</w:t>
      </w:r>
    </w:p>
    <w:p w:rsidR="00975BFF" w:rsidRDefault="00975BFF" w:rsidP="00975BFF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975BFF">
        <w:rPr>
          <w:rFonts w:ascii="Arial" w:hAnsi="Arial" w:cs="Arial"/>
        </w:rPr>
        <w:t>Kilmory</w:t>
      </w:r>
      <w:proofErr w:type="spellEnd"/>
      <w:r w:rsidRPr="00975BFF">
        <w:rPr>
          <w:rFonts w:ascii="Arial" w:hAnsi="Arial" w:cs="Arial"/>
        </w:rPr>
        <w:t>, Lochgilphead, PA31 8RT</w:t>
      </w:r>
    </w:p>
    <w:p w:rsidR="001E6D0E" w:rsidRPr="00975BFF" w:rsidRDefault="00975BFF" w:rsidP="00975BFF">
      <w:pPr>
        <w:spacing w:after="100" w:afterAutospacing="1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55E79" w:rsidRPr="00955E79">
        <w:rPr>
          <w:rFonts w:ascii="Arial" w:hAnsi="Arial" w:cs="Arial"/>
        </w:rPr>
        <w:t>Short-Termlets@argyll-bute.gov.uk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4F435D" w:rsidTr="004F435D">
        <w:tc>
          <w:tcPr>
            <w:tcW w:w="4957" w:type="dxa"/>
          </w:tcPr>
          <w:p w:rsidR="004F435D" w:rsidRDefault="004F435D" w:rsidP="001E6D0E">
            <w:pPr>
              <w:spacing w:after="100" w:afterAutospacing="1"/>
              <w:rPr>
                <w:rFonts w:ascii="Arial" w:hAnsi="Arial" w:cs="Arial"/>
              </w:rPr>
            </w:pPr>
            <w:r w:rsidRPr="004F435D">
              <w:rPr>
                <w:rFonts w:ascii="Arial" w:hAnsi="Arial" w:cs="Arial"/>
              </w:rPr>
              <w:t>Date application lodged / public notice given</w:t>
            </w:r>
          </w:p>
        </w:tc>
        <w:tc>
          <w:tcPr>
            <w:tcW w:w="4059" w:type="dxa"/>
          </w:tcPr>
          <w:p w:rsidR="004F435D" w:rsidRDefault="004F435D" w:rsidP="001E6D0E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/                          /</w:t>
            </w:r>
          </w:p>
        </w:tc>
      </w:tr>
      <w:tr w:rsidR="004F435D" w:rsidTr="004F435D">
        <w:tc>
          <w:tcPr>
            <w:tcW w:w="4957" w:type="dxa"/>
          </w:tcPr>
          <w:p w:rsidR="004F435D" w:rsidRDefault="004F435D" w:rsidP="001E6D0E">
            <w:pPr>
              <w:spacing w:after="100" w:afterAutospacing="1"/>
              <w:rPr>
                <w:rFonts w:ascii="Arial" w:hAnsi="Arial" w:cs="Arial"/>
              </w:rPr>
            </w:pPr>
            <w:r w:rsidRPr="004F435D">
              <w:rPr>
                <w:rFonts w:ascii="Arial" w:hAnsi="Arial" w:cs="Arial"/>
              </w:rPr>
              <w:t>Last date for representations</w:t>
            </w:r>
          </w:p>
        </w:tc>
        <w:tc>
          <w:tcPr>
            <w:tcW w:w="4059" w:type="dxa"/>
          </w:tcPr>
          <w:p w:rsidR="004F435D" w:rsidRDefault="004F435D" w:rsidP="001E6D0E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/                          /</w:t>
            </w:r>
          </w:p>
        </w:tc>
      </w:tr>
    </w:tbl>
    <w:p w:rsidR="004F435D" w:rsidRDefault="004F435D" w:rsidP="001E6D0E">
      <w:pPr>
        <w:spacing w:after="100" w:afterAutospacing="1" w:line="240" w:lineRule="auto"/>
        <w:rPr>
          <w:rFonts w:ascii="Arial" w:hAnsi="Arial" w:cs="Arial"/>
        </w:rPr>
      </w:pPr>
    </w:p>
    <w:p w:rsidR="001A3407" w:rsidRDefault="001A3407" w:rsidP="001A340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A3407">
        <w:rPr>
          <w:rFonts w:ascii="Arial" w:hAnsi="Arial" w:cs="Arial"/>
        </w:rPr>
        <w:t xml:space="preserve">This notice must be displayed on or near the short-term let property in a position where it can be easily read by the public. </w:t>
      </w:r>
    </w:p>
    <w:p w:rsidR="001A3407" w:rsidRDefault="001A3407" w:rsidP="001A340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A3407">
        <w:rPr>
          <w:rFonts w:ascii="Arial" w:hAnsi="Arial" w:cs="Arial"/>
        </w:rPr>
        <w:t xml:space="preserve">This notice must be displayed for a period of 21 days from the date the application was lodged with the Licensing Authority. </w:t>
      </w:r>
    </w:p>
    <w:p w:rsidR="001A3407" w:rsidRPr="001A3407" w:rsidRDefault="001A3407" w:rsidP="001A340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1A3407">
        <w:rPr>
          <w:rFonts w:ascii="Arial" w:hAnsi="Arial" w:cs="Arial"/>
        </w:rPr>
        <w:t xml:space="preserve">After the notice has been displayed for 21 days, a certificate of compliance must be completed and the whole notice </w:t>
      </w:r>
      <w:r w:rsidRPr="000F62AA">
        <w:rPr>
          <w:rFonts w:ascii="Arial" w:hAnsi="Arial" w:cs="Arial"/>
          <w:u w:val="single"/>
        </w:rPr>
        <w:t xml:space="preserve">returned to the Licensing Authority at the </w:t>
      </w:r>
      <w:r w:rsidR="000F62AA" w:rsidRPr="000F62AA">
        <w:rPr>
          <w:rFonts w:ascii="Arial" w:hAnsi="Arial" w:cs="Arial"/>
          <w:u w:val="single"/>
        </w:rPr>
        <w:t>address</w:t>
      </w:r>
      <w:r w:rsidR="000F62AA">
        <w:rPr>
          <w:rFonts w:ascii="Arial" w:hAnsi="Arial" w:cs="Arial"/>
          <w:u w:val="single"/>
        </w:rPr>
        <w:t xml:space="preserve"> above</w:t>
      </w:r>
      <w:r w:rsidR="000F62AA" w:rsidRPr="000F62AA">
        <w:rPr>
          <w:rFonts w:ascii="Arial" w:hAnsi="Arial" w:cs="Arial"/>
          <w:u w:val="single"/>
        </w:rPr>
        <w:t xml:space="preserve"> at the top right of the form.</w:t>
      </w:r>
      <w:r w:rsidRPr="001A3407">
        <w:rPr>
          <w:rFonts w:ascii="Arial" w:hAnsi="Arial" w:cs="Arial"/>
        </w:rPr>
        <w:t xml:space="preserve"> </w:t>
      </w:r>
      <w:r w:rsidR="000F62AA">
        <w:rPr>
          <w:rFonts w:ascii="Arial" w:hAnsi="Arial" w:cs="Arial"/>
        </w:rPr>
        <w:t>A</w:t>
      </w:r>
      <w:r w:rsidR="0049772B" w:rsidRPr="001A3407">
        <w:rPr>
          <w:rFonts w:ascii="Arial" w:hAnsi="Arial" w:cs="Arial"/>
        </w:rPr>
        <w:t>lternatively</w:t>
      </w:r>
      <w:r w:rsidRPr="001A3407">
        <w:rPr>
          <w:rFonts w:ascii="Arial" w:hAnsi="Arial" w:cs="Arial"/>
        </w:rPr>
        <w:t xml:space="preserve"> confirmation of display can be submitted in writing and signed, together with full applicant and property details.</w:t>
      </w:r>
    </w:p>
    <w:sectPr w:rsidR="001A3407" w:rsidRPr="001A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7DD2"/>
    <w:multiLevelType w:val="hybridMultilevel"/>
    <w:tmpl w:val="6644CA2E"/>
    <w:lvl w:ilvl="0" w:tplc="F6F0E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3F"/>
    <w:rsid w:val="00035231"/>
    <w:rsid w:val="000F62AA"/>
    <w:rsid w:val="001A3407"/>
    <w:rsid w:val="001E6D0E"/>
    <w:rsid w:val="003A7608"/>
    <w:rsid w:val="0049772B"/>
    <w:rsid w:val="004A7047"/>
    <w:rsid w:val="004F435D"/>
    <w:rsid w:val="0060101F"/>
    <w:rsid w:val="00722D97"/>
    <w:rsid w:val="007A1E78"/>
    <w:rsid w:val="008F0A3F"/>
    <w:rsid w:val="00955E79"/>
    <w:rsid w:val="00975BFF"/>
    <w:rsid w:val="00BB6BEA"/>
    <w:rsid w:val="00CD6F77"/>
    <w:rsid w:val="00F0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6379"/>
  <w15:chartTrackingRefBased/>
  <w15:docId w15:val="{66D3B0D0-D1F4-4658-8286-B895708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Kathryn</dc:creator>
  <cp:keywords/>
  <dc:description/>
  <cp:lastModifiedBy>Nelson, Kathryn</cp:lastModifiedBy>
  <cp:revision>15</cp:revision>
  <dcterms:created xsi:type="dcterms:W3CDTF">2022-09-20T12:25:00Z</dcterms:created>
  <dcterms:modified xsi:type="dcterms:W3CDTF">2022-09-20T14:19:00Z</dcterms:modified>
</cp:coreProperties>
</file>