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eting Information "/>
      </w:tblPr>
      <w:tblGrid>
        <w:gridCol w:w="959"/>
        <w:gridCol w:w="2410"/>
        <w:gridCol w:w="1251"/>
        <w:gridCol w:w="1725"/>
        <w:gridCol w:w="2900"/>
        <w:gridCol w:w="120"/>
      </w:tblGrid>
      <w:tr w:rsidR="00FA54C8" w:rsidRPr="00F91506" w14:paraId="435FA0FE" w14:textId="77777777" w:rsidTr="00661296">
        <w:trPr>
          <w:trHeight w:val="414"/>
          <w:tblHeader/>
        </w:trPr>
        <w:tc>
          <w:tcPr>
            <w:tcW w:w="959" w:type="dxa"/>
            <w:vMerge w:val="restart"/>
            <w:tcBorders>
              <w:top w:val="single" w:sz="18" w:space="0" w:color="auto"/>
              <w:left w:val="single" w:sz="18" w:space="0" w:color="auto"/>
              <w:bottom w:val="single" w:sz="6" w:space="0" w:color="auto"/>
              <w:right w:val="single" w:sz="6" w:space="0" w:color="auto"/>
            </w:tcBorders>
          </w:tcPr>
          <w:p w14:paraId="0FF8B45B" w14:textId="77777777" w:rsidR="00FA54C8" w:rsidRPr="00F91506" w:rsidRDefault="00FA54C8" w:rsidP="00051F6C">
            <w:pPr>
              <w:tabs>
                <w:tab w:val="left" w:pos="-1440"/>
                <w:tab w:val="left" w:pos="-720"/>
                <w:tab w:val="left" w:pos="6480"/>
              </w:tabs>
              <w:suppressAutoHyphens/>
              <w:jc w:val="both"/>
              <w:rPr>
                <w:rFonts w:ascii="Arial" w:hAnsi="Arial" w:cs="Arial"/>
                <w:spacing w:val="-3"/>
                <w:sz w:val="24"/>
                <w:szCs w:val="24"/>
              </w:rPr>
            </w:pPr>
            <w:r w:rsidRPr="00F91506">
              <w:rPr>
                <w:rFonts w:ascii="Arial" w:hAnsi="Arial" w:cs="Arial"/>
                <w:spacing w:val="-3"/>
                <w:sz w:val="24"/>
                <w:szCs w:val="24"/>
              </w:rPr>
              <w:t>Tick</w:t>
            </w:r>
          </w:p>
          <w:p w14:paraId="532BD270" w14:textId="77777777" w:rsidR="00FA54C8" w:rsidRPr="00F91506" w:rsidRDefault="00FA54C8" w:rsidP="00051F6C">
            <w:pPr>
              <w:tabs>
                <w:tab w:val="left" w:pos="-1440"/>
                <w:tab w:val="left" w:pos="-720"/>
                <w:tab w:val="left" w:pos="6480"/>
              </w:tabs>
              <w:suppressAutoHyphens/>
              <w:jc w:val="both"/>
              <w:rPr>
                <w:rFonts w:ascii="Arial" w:hAnsi="Arial" w:cs="Arial"/>
                <w:spacing w:val="-3"/>
                <w:sz w:val="24"/>
                <w:szCs w:val="24"/>
              </w:rPr>
            </w:pPr>
            <w:r w:rsidRPr="00F91506">
              <w:rPr>
                <w:rFonts w:ascii="Arial" w:hAnsi="Arial" w:cs="Arial"/>
                <w:spacing w:val="-3"/>
                <w:sz w:val="24"/>
                <w:szCs w:val="24"/>
              </w:rPr>
              <w:t xml:space="preserve">One </w:t>
            </w:r>
          </w:p>
          <w:p w14:paraId="5334E230" w14:textId="77777777" w:rsidR="00FA54C8" w:rsidRPr="00F91506" w:rsidRDefault="00FA54C8" w:rsidP="00051F6C">
            <w:pPr>
              <w:tabs>
                <w:tab w:val="left" w:pos="-1440"/>
                <w:tab w:val="left" w:pos="-720"/>
                <w:tab w:val="left" w:pos="6480"/>
              </w:tabs>
              <w:suppressAutoHyphens/>
              <w:jc w:val="both"/>
              <w:rPr>
                <w:rFonts w:ascii="Arial" w:hAnsi="Arial" w:cs="Arial"/>
                <w:spacing w:val="-3"/>
                <w:sz w:val="24"/>
                <w:szCs w:val="24"/>
              </w:rPr>
            </w:pPr>
            <w:r w:rsidRPr="00F91506">
              <w:rPr>
                <w:rFonts w:ascii="Arial" w:hAnsi="Arial" w:cs="Arial"/>
                <w:spacing w:val="-3"/>
                <w:sz w:val="24"/>
                <w:szCs w:val="24"/>
              </w:rPr>
              <w:t>Box</w:t>
            </w:r>
          </w:p>
        </w:tc>
        <w:tc>
          <w:tcPr>
            <w:tcW w:w="2410" w:type="dxa"/>
            <w:tcBorders>
              <w:top w:val="single" w:sz="18" w:space="0" w:color="auto"/>
              <w:left w:val="single" w:sz="6" w:space="0" w:color="auto"/>
              <w:bottom w:val="single" w:sz="6" w:space="0" w:color="auto"/>
              <w:right w:val="single" w:sz="6" w:space="0" w:color="auto"/>
            </w:tcBorders>
          </w:tcPr>
          <w:p w14:paraId="2ED61A90" w14:textId="77777777" w:rsidR="00FA54C8" w:rsidRPr="00F91506" w:rsidRDefault="00FA54C8" w:rsidP="00051F6C">
            <w:pPr>
              <w:tabs>
                <w:tab w:val="left" w:pos="-1440"/>
                <w:tab w:val="left" w:pos="-720"/>
                <w:tab w:val="left" w:pos="6480"/>
              </w:tabs>
              <w:suppressAutoHyphens/>
              <w:ind w:left="175"/>
              <w:jc w:val="both"/>
              <w:rPr>
                <w:rFonts w:ascii="Arial" w:hAnsi="Arial" w:cs="Arial"/>
                <w:b/>
                <w:spacing w:val="-3"/>
                <w:sz w:val="24"/>
                <w:szCs w:val="24"/>
              </w:rPr>
            </w:pPr>
            <w:r w:rsidRPr="00F91506">
              <w:rPr>
                <w:rFonts w:ascii="Arial" w:hAnsi="Arial" w:cs="Arial"/>
                <w:b/>
                <w:spacing w:val="-3"/>
                <w:sz w:val="24"/>
                <w:szCs w:val="24"/>
              </w:rPr>
              <w:t>For Information Only</w:t>
            </w:r>
          </w:p>
        </w:tc>
        <w:tc>
          <w:tcPr>
            <w:tcW w:w="2976" w:type="dxa"/>
            <w:gridSpan w:val="2"/>
            <w:tcBorders>
              <w:top w:val="single" w:sz="18" w:space="0" w:color="auto"/>
              <w:left w:val="single" w:sz="6" w:space="0" w:color="auto"/>
              <w:bottom w:val="single" w:sz="6" w:space="0" w:color="auto"/>
              <w:right w:val="single" w:sz="6" w:space="0" w:color="auto"/>
            </w:tcBorders>
          </w:tcPr>
          <w:p w14:paraId="66C5D8F5" w14:textId="77777777" w:rsidR="00FA54C8" w:rsidRPr="00F91506" w:rsidRDefault="00FA54C8" w:rsidP="00051F6C">
            <w:pPr>
              <w:tabs>
                <w:tab w:val="left" w:pos="-1440"/>
                <w:tab w:val="left" w:pos="-720"/>
                <w:tab w:val="left" w:pos="6480"/>
              </w:tabs>
              <w:suppressAutoHyphens/>
              <w:ind w:left="175"/>
              <w:jc w:val="both"/>
              <w:rPr>
                <w:rFonts w:ascii="Arial" w:hAnsi="Arial" w:cs="Arial"/>
                <w:b/>
                <w:spacing w:val="-3"/>
                <w:sz w:val="24"/>
                <w:szCs w:val="24"/>
              </w:rPr>
            </w:pPr>
            <w:r w:rsidRPr="00F91506">
              <w:rPr>
                <w:rFonts w:ascii="Arial" w:hAnsi="Arial" w:cs="Arial"/>
                <w:b/>
                <w:spacing w:val="-3"/>
                <w:sz w:val="24"/>
                <w:szCs w:val="24"/>
              </w:rPr>
              <w:t>For Decision Only</w:t>
            </w:r>
          </w:p>
        </w:tc>
        <w:tc>
          <w:tcPr>
            <w:tcW w:w="3020" w:type="dxa"/>
            <w:gridSpan w:val="2"/>
            <w:tcBorders>
              <w:top w:val="single" w:sz="18" w:space="0" w:color="auto"/>
              <w:left w:val="single" w:sz="6" w:space="0" w:color="auto"/>
              <w:bottom w:val="single" w:sz="6" w:space="0" w:color="auto"/>
              <w:right w:val="single" w:sz="18" w:space="0" w:color="auto"/>
            </w:tcBorders>
          </w:tcPr>
          <w:p w14:paraId="4F211641" w14:textId="77777777" w:rsidR="00FA54C8" w:rsidRPr="00F91506" w:rsidRDefault="00FA54C8" w:rsidP="00051F6C">
            <w:pPr>
              <w:tabs>
                <w:tab w:val="left" w:pos="-1440"/>
                <w:tab w:val="left" w:pos="-720"/>
                <w:tab w:val="left" w:pos="6480"/>
              </w:tabs>
              <w:suppressAutoHyphens/>
              <w:rPr>
                <w:rFonts w:ascii="Arial" w:hAnsi="Arial" w:cs="Arial"/>
                <w:b/>
                <w:spacing w:val="-3"/>
                <w:sz w:val="24"/>
                <w:szCs w:val="24"/>
              </w:rPr>
            </w:pPr>
            <w:r w:rsidRPr="00F91506">
              <w:rPr>
                <w:rFonts w:ascii="Arial" w:hAnsi="Arial" w:cs="Arial"/>
                <w:b/>
                <w:spacing w:val="-3"/>
                <w:sz w:val="24"/>
                <w:szCs w:val="24"/>
              </w:rPr>
              <w:t>For Discussion</w:t>
            </w:r>
          </w:p>
        </w:tc>
      </w:tr>
      <w:tr w:rsidR="00FA54C8" w:rsidRPr="00F91506" w14:paraId="04F6C111" w14:textId="77777777" w:rsidTr="00661296">
        <w:trPr>
          <w:trHeight w:val="414"/>
          <w:tblHeader/>
        </w:trPr>
        <w:tc>
          <w:tcPr>
            <w:tcW w:w="959" w:type="dxa"/>
            <w:vMerge/>
            <w:tcBorders>
              <w:top w:val="single" w:sz="6" w:space="0" w:color="auto"/>
              <w:left w:val="single" w:sz="18" w:space="0" w:color="auto"/>
              <w:bottom w:val="single" w:sz="18" w:space="0" w:color="auto"/>
              <w:right w:val="single" w:sz="6" w:space="0" w:color="auto"/>
            </w:tcBorders>
          </w:tcPr>
          <w:p w14:paraId="46B000E5" w14:textId="77777777" w:rsidR="00FA54C8" w:rsidRPr="00F91506" w:rsidRDefault="00FA54C8" w:rsidP="00051F6C">
            <w:pPr>
              <w:tabs>
                <w:tab w:val="left" w:pos="-1440"/>
                <w:tab w:val="left" w:pos="-720"/>
                <w:tab w:val="left" w:pos="6480"/>
              </w:tabs>
              <w:suppressAutoHyphens/>
              <w:jc w:val="both"/>
              <w:rPr>
                <w:rFonts w:ascii="Arial" w:hAnsi="Arial" w:cs="Arial"/>
                <w:spacing w:val="-3"/>
                <w:sz w:val="24"/>
                <w:szCs w:val="24"/>
              </w:rPr>
            </w:pPr>
          </w:p>
        </w:tc>
        <w:tc>
          <w:tcPr>
            <w:tcW w:w="2410" w:type="dxa"/>
            <w:tcBorders>
              <w:top w:val="single" w:sz="6" w:space="0" w:color="auto"/>
              <w:left w:val="single" w:sz="6" w:space="0" w:color="auto"/>
              <w:bottom w:val="single" w:sz="18" w:space="0" w:color="auto"/>
              <w:right w:val="single" w:sz="6" w:space="0" w:color="auto"/>
            </w:tcBorders>
          </w:tcPr>
          <w:p w14:paraId="691F3C1D" w14:textId="77777777" w:rsidR="00FA54C8" w:rsidRPr="00F91506" w:rsidRDefault="00FA54C8" w:rsidP="00051F6C">
            <w:pPr>
              <w:tabs>
                <w:tab w:val="left" w:pos="-1440"/>
                <w:tab w:val="left" w:pos="-720"/>
                <w:tab w:val="left" w:pos="6480"/>
              </w:tabs>
              <w:suppressAutoHyphens/>
              <w:ind w:left="175"/>
              <w:jc w:val="center"/>
              <w:rPr>
                <w:rFonts w:ascii="Arial" w:hAnsi="Arial" w:cs="Arial"/>
                <w:b/>
                <w:spacing w:val="-3"/>
                <w:sz w:val="24"/>
                <w:szCs w:val="24"/>
              </w:rPr>
            </w:pPr>
          </w:p>
        </w:tc>
        <w:tc>
          <w:tcPr>
            <w:tcW w:w="2976" w:type="dxa"/>
            <w:gridSpan w:val="2"/>
            <w:tcBorders>
              <w:top w:val="single" w:sz="6" w:space="0" w:color="auto"/>
              <w:left w:val="single" w:sz="6" w:space="0" w:color="auto"/>
              <w:bottom w:val="single" w:sz="18" w:space="0" w:color="auto"/>
              <w:right w:val="single" w:sz="6" w:space="0" w:color="auto"/>
            </w:tcBorders>
          </w:tcPr>
          <w:p w14:paraId="6E520617" w14:textId="77777777" w:rsidR="00FA54C8" w:rsidRPr="00F91506" w:rsidRDefault="00FA54C8" w:rsidP="00051F6C">
            <w:pPr>
              <w:tabs>
                <w:tab w:val="left" w:pos="-1440"/>
                <w:tab w:val="left" w:pos="-720"/>
                <w:tab w:val="left" w:pos="6480"/>
              </w:tabs>
              <w:suppressAutoHyphens/>
              <w:ind w:left="175"/>
              <w:jc w:val="center"/>
              <w:rPr>
                <w:rFonts w:ascii="Arial" w:hAnsi="Arial" w:cs="Arial"/>
                <w:b/>
                <w:spacing w:val="-3"/>
                <w:sz w:val="24"/>
                <w:szCs w:val="24"/>
              </w:rPr>
            </w:pPr>
          </w:p>
        </w:tc>
        <w:tc>
          <w:tcPr>
            <w:tcW w:w="3020" w:type="dxa"/>
            <w:gridSpan w:val="2"/>
            <w:tcBorders>
              <w:top w:val="single" w:sz="6" w:space="0" w:color="auto"/>
              <w:left w:val="single" w:sz="6" w:space="0" w:color="auto"/>
              <w:bottom w:val="single" w:sz="18" w:space="0" w:color="auto"/>
              <w:right w:val="single" w:sz="18" w:space="0" w:color="auto"/>
            </w:tcBorders>
          </w:tcPr>
          <w:p w14:paraId="5BC08D3A" w14:textId="77777777" w:rsidR="00FA54C8" w:rsidRPr="00F91506" w:rsidRDefault="00E332DA" w:rsidP="00051F6C">
            <w:pPr>
              <w:tabs>
                <w:tab w:val="left" w:pos="-1440"/>
                <w:tab w:val="left" w:pos="-720"/>
                <w:tab w:val="left" w:pos="6480"/>
              </w:tabs>
              <w:suppressAutoHyphens/>
              <w:jc w:val="center"/>
              <w:rPr>
                <w:rFonts w:ascii="Arial" w:hAnsi="Arial" w:cs="Arial"/>
                <w:b/>
                <w:spacing w:val="-3"/>
                <w:sz w:val="24"/>
                <w:szCs w:val="24"/>
              </w:rPr>
            </w:pPr>
            <w:r>
              <w:rPr>
                <w:rFonts w:ascii="Arial" w:hAnsi="Arial" w:cs="Arial"/>
                <w:b/>
                <w:spacing w:val="-3"/>
                <w:sz w:val="24"/>
                <w:szCs w:val="24"/>
              </w:rPr>
              <w:t>X</w:t>
            </w:r>
          </w:p>
        </w:tc>
      </w:tr>
      <w:tr w:rsidR="00FA54C8" w:rsidRPr="00F91506" w14:paraId="439AABF8" w14:textId="77777777" w:rsidTr="00FA54C8">
        <w:trPr>
          <w:trHeight w:val="90"/>
        </w:trPr>
        <w:tc>
          <w:tcPr>
            <w:tcW w:w="9365" w:type="dxa"/>
            <w:gridSpan w:val="6"/>
            <w:tcBorders>
              <w:top w:val="single" w:sz="18" w:space="0" w:color="auto"/>
            </w:tcBorders>
          </w:tcPr>
          <w:p w14:paraId="0959583C" w14:textId="77777777" w:rsidR="00FA54C8" w:rsidRPr="00F91506" w:rsidRDefault="00FA54C8" w:rsidP="00051F6C">
            <w:pPr>
              <w:tabs>
                <w:tab w:val="left" w:pos="-1440"/>
                <w:tab w:val="left" w:pos="-720"/>
                <w:tab w:val="left" w:pos="6480"/>
              </w:tabs>
              <w:suppressAutoHyphens/>
              <w:rPr>
                <w:rFonts w:ascii="Arial" w:hAnsi="Arial" w:cs="Arial"/>
                <w:b/>
                <w:spacing w:val="-3"/>
                <w:sz w:val="24"/>
                <w:szCs w:val="24"/>
              </w:rPr>
            </w:pPr>
          </w:p>
        </w:tc>
      </w:tr>
      <w:tr w:rsidR="00E63692" w:rsidRPr="00F91506" w14:paraId="77BF75A4" w14:textId="77777777" w:rsidTr="00FA54C8">
        <w:trPr>
          <w:gridAfter w:val="1"/>
          <w:wAfter w:w="120" w:type="dxa"/>
        </w:trPr>
        <w:tc>
          <w:tcPr>
            <w:tcW w:w="4620" w:type="dxa"/>
            <w:gridSpan w:val="3"/>
            <w:tcBorders>
              <w:top w:val="single" w:sz="18" w:space="0" w:color="auto"/>
            </w:tcBorders>
          </w:tcPr>
          <w:p w14:paraId="1FC42F73" w14:textId="77777777" w:rsidR="00E63692" w:rsidRPr="00F91506" w:rsidRDefault="00E63692" w:rsidP="00916B12">
            <w:pPr>
              <w:tabs>
                <w:tab w:val="left" w:pos="-1440"/>
                <w:tab w:val="left" w:pos="-720"/>
                <w:tab w:val="left" w:pos="6480"/>
              </w:tabs>
              <w:suppressAutoHyphens/>
              <w:rPr>
                <w:rFonts w:ascii="Arial" w:hAnsi="Arial" w:cs="Arial"/>
                <w:b/>
                <w:spacing w:val="-3"/>
                <w:sz w:val="24"/>
                <w:szCs w:val="24"/>
              </w:rPr>
            </w:pPr>
          </w:p>
          <w:p w14:paraId="445D06E6" w14:textId="77777777" w:rsidR="00E63692" w:rsidRPr="00F91506" w:rsidRDefault="00E63692" w:rsidP="00916B12">
            <w:pPr>
              <w:tabs>
                <w:tab w:val="left" w:pos="-1440"/>
                <w:tab w:val="left" w:pos="-720"/>
                <w:tab w:val="left" w:pos="6480"/>
              </w:tabs>
              <w:suppressAutoHyphens/>
              <w:rPr>
                <w:rFonts w:ascii="Arial" w:hAnsi="Arial" w:cs="Arial"/>
                <w:b/>
                <w:spacing w:val="-3"/>
                <w:sz w:val="24"/>
                <w:szCs w:val="24"/>
              </w:rPr>
            </w:pPr>
            <w:r w:rsidRPr="00F91506">
              <w:rPr>
                <w:rFonts w:ascii="Arial" w:hAnsi="Arial" w:cs="Arial"/>
                <w:b/>
                <w:spacing w:val="-3"/>
                <w:sz w:val="24"/>
                <w:szCs w:val="24"/>
              </w:rPr>
              <w:t>ARGYLL AND BUTE COUNCIL</w:t>
            </w:r>
          </w:p>
          <w:p w14:paraId="3FDE8144" w14:textId="77777777" w:rsidR="00E63692" w:rsidRPr="00F91506" w:rsidRDefault="00E63692" w:rsidP="00916B12">
            <w:pPr>
              <w:tabs>
                <w:tab w:val="left" w:pos="-1440"/>
                <w:tab w:val="left" w:pos="-720"/>
                <w:tab w:val="left" w:pos="6480"/>
              </w:tabs>
              <w:suppressAutoHyphens/>
              <w:rPr>
                <w:rFonts w:ascii="Arial" w:hAnsi="Arial" w:cs="Arial"/>
                <w:b/>
                <w:spacing w:val="-3"/>
                <w:sz w:val="24"/>
                <w:szCs w:val="24"/>
              </w:rPr>
            </w:pPr>
          </w:p>
        </w:tc>
        <w:tc>
          <w:tcPr>
            <w:tcW w:w="4625" w:type="dxa"/>
            <w:gridSpan w:val="2"/>
            <w:tcBorders>
              <w:top w:val="single" w:sz="18" w:space="0" w:color="auto"/>
            </w:tcBorders>
          </w:tcPr>
          <w:p w14:paraId="5611F421" w14:textId="77777777" w:rsidR="00E63692" w:rsidRPr="00F91506" w:rsidRDefault="00E63692" w:rsidP="00916B12">
            <w:pPr>
              <w:tabs>
                <w:tab w:val="left" w:pos="-1440"/>
                <w:tab w:val="left" w:pos="-720"/>
                <w:tab w:val="left" w:pos="6480"/>
              </w:tabs>
              <w:suppressAutoHyphens/>
              <w:rPr>
                <w:rFonts w:ascii="Arial" w:hAnsi="Arial" w:cs="Arial"/>
                <w:b/>
                <w:spacing w:val="-3"/>
                <w:sz w:val="24"/>
                <w:szCs w:val="24"/>
              </w:rPr>
            </w:pPr>
          </w:p>
          <w:p w14:paraId="09CF7B72" w14:textId="77777777" w:rsidR="00E63692" w:rsidRPr="00F91506" w:rsidRDefault="001573A2" w:rsidP="00D21ECE">
            <w:pPr>
              <w:tabs>
                <w:tab w:val="left" w:pos="-1440"/>
                <w:tab w:val="left" w:pos="-720"/>
                <w:tab w:val="left" w:pos="6480"/>
              </w:tabs>
              <w:suppressAutoHyphens/>
              <w:rPr>
                <w:rFonts w:ascii="Arial" w:hAnsi="Arial" w:cs="Arial"/>
                <w:b/>
                <w:spacing w:val="-3"/>
                <w:sz w:val="24"/>
                <w:szCs w:val="24"/>
              </w:rPr>
            </w:pPr>
            <w:r>
              <w:rPr>
                <w:rFonts w:ascii="Arial" w:hAnsi="Arial" w:cs="Arial"/>
                <w:b/>
                <w:spacing w:val="-3"/>
                <w:sz w:val="24"/>
                <w:szCs w:val="24"/>
              </w:rPr>
              <w:t xml:space="preserve">       </w:t>
            </w:r>
            <w:r w:rsidR="000E6838">
              <w:rPr>
                <w:rFonts w:ascii="Arial" w:hAnsi="Arial" w:cs="Arial"/>
                <w:b/>
                <w:spacing w:val="-3"/>
                <w:sz w:val="24"/>
                <w:szCs w:val="24"/>
              </w:rPr>
              <w:t xml:space="preserve">                                              D&amp;I</w:t>
            </w:r>
            <w:r>
              <w:rPr>
                <w:rFonts w:ascii="Arial" w:hAnsi="Arial" w:cs="Arial"/>
                <w:b/>
                <w:spacing w:val="-3"/>
                <w:sz w:val="24"/>
                <w:szCs w:val="24"/>
              </w:rPr>
              <w:t xml:space="preserve"> </w:t>
            </w:r>
            <w:r w:rsidR="00D21ECE">
              <w:rPr>
                <w:rFonts w:ascii="Arial" w:hAnsi="Arial" w:cs="Arial"/>
                <w:b/>
                <w:spacing w:val="-3"/>
                <w:sz w:val="24"/>
                <w:szCs w:val="24"/>
              </w:rPr>
              <w:t>DMT</w:t>
            </w:r>
          </w:p>
        </w:tc>
      </w:tr>
      <w:tr w:rsidR="00E63692" w:rsidRPr="00F91506" w14:paraId="7488AEC4" w14:textId="77777777" w:rsidTr="00FA54C8">
        <w:trPr>
          <w:gridAfter w:val="1"/>
          <w:wAfter w:w="120" w:type="dxa"/>
        </w:trPr>
        <w:tc>
          <w:tcPr>
            <w:tcW w:w="4620" w:type="dxa"/>
            <w:gridSpan w:val="3"/>
            <w:tcBorders>
              <w:bottom w:val="single" w:sz="18" w:space="0" w:color="auto"/>
            </w:tcBorders>
          </w:tcPr>
          <w:p w14:paraId="0710FB62" w14:textId="77777777" w:rsidR="00E63692" w:rsidRPr="00F91506" w:rsidRDefault="007A6059" w:rsidP="002B00E7">
            <w:pPr>
              <w:tabs>
                <w:tab w:val="left" w:pos="-1440"/>
                <w:tab w:val="left" w:pos="-720"/>
                <w:tab w:val="left" w:pos="6480"/>
              </w:tabs>
              <w:suppressAutoHyphens/>
              <w:rPr>
                <w:rFonts w:ascii="Arial" w:hAnsi="Arial" w:cs="Arial"/>
                <w:b/>
                <w:spacing w:val="-3"/>
                <w:sz w:val="24"/>
                <w:szCs w:val="24"/>
              </w:rPr>
            </w:pPr>
            <w:r w:rsidRPr="00F91506">
              <w:rPr>
                <w:rFonts w:ascii="Arial" w:hAnsi="Arial" w:cs="Arial"/>
                <w:b/>
                <w:spacing w:val="-3"/>
                <w:sz w:val="24"/>
                <w:szCs w:val="24"/>
              </w:rPr>
              <w:t xml:space="preserve">CUSTOMER SUPPORT SERVICE </w:t>
            </w:r>
          </w:p>
          <w:p w14:paraId="31889A2C" w14:textId="77777777" w:rsidR="002B00E7" w:rsidRPr="00F91506" w:rsidRDefault="002B00E7" w:rsidP="002B00E7">
            <w:pPr>
              <w:tabs>
                <w:tab w:val="left" w:pos="-1440"/>
                <w:tab w:val="left" w:pos="-720"/>
                <w:tab w:val="left" w:pos="6480"/>
              </w:tabs>
              <w:suppressAutoHyphens/>
              <w:rPr>
                <w:rFonts w:ascii="Arial" w:hAnsi="Arial" w:cs="Arial"/>
                <w:b/>
                <w:spacing w:val="-3"/>
                <w:sz w:val="24"/>
                <w:szCs w:val="24"/>
              </w:rPr>
            </w:pPr>
          </w:p>
        </w:tc>
        <w:tc>
          <w:tcPr>
            <w:tcW w:w="4625" w:type="dxa"/>
            <w:gridSpan w:val="2"/>
            <w:tcBorders>
              <w:bottom w:val="single" w:sz="18" w:space="0" w:color="auto"/>
            </w:tcBorders>
          </w:tcPr>
          <w:p w14:paraId="608F4CF8" w14:textId="64AF8B41" w:rsidR="00E63692" w:rsidRPr="00F91506" w:rsidRDefault="007A6059" w:rsidP="00FE5F15">
            <w:pPr>
              <w:tabs>
                <w:tab w:val="left" w:pos="-1440"/>
                <w:tab w:val="left" w:pos="-720"/>
                <w:tab w:val="left" w:pos="6480"/>
              </w:tabs>
              <w:suppressAutoHyphens/>
              <w:rPr>
                <w:rFonts w:ascii="Arial" w:hAnsi="Arial" w:cs="Arial"/>
                <w:b/>
                <w:spacing w:val="-3"/>
                <w:sz w:val="24"/>
                <w:szCs w:val="24"/>
              </w:rPr>
            </w:pPr>
            <w:r w:rsidRPr="00F91506">
              <w:rPr>
                <w:rFonts w:ascii="Arial" w:hAnsi="Arial" w:cs="Arial"/>
                <w:b/>
                <w:spacing w:val="-3"/>
                <w:sz w:val="24"/>
                <w:szCs w:val="24"/>
              </w:rPr>
              <w:t xml:space="preserve">                                  </w:t>
            </w:r>
            <w:r w:rsidR="000E6838">
              <w:rPr>
                <w:rFonts w:ascii="Arial" w:hAnsi="Arial" w:cs="Arial"/>
                <w:b/>
                <w:spacing w:val="-3"/>
                <w:sz w:val="24"/>
                <w:szCs w:val="24"/>
              </w:rPr>
              <w:t xml:space="preserve">   </w:t>
            </w:r>
            <w:r w:rsidR="003E078C">
              <w:rPr>
                <w:rFonts w:ascii="Arial" w:hAnsi="Arial" w:cs="Arial"/>
                <w:b/>
                <w:spacing w:val="-3"/>
                <w:sz w:val="24"/>
                <w:szCs w:val="24"/>
              </w:rPr>
              <w:t>29</w:t>
            </w:r>
            <w:r w:rsidR="003E078C" w:rsidRPr="003E078C">
              <w:rPr>
                <w:rFonts w:ascii="Arial" w:hAnsi="Arial" w:cs="Arial"/>
                <w:b/>
                <w:spacing w:val="-3"/>
                <w:sz w:val="24"/>
                <w:szCs w:val="24"/>
                <w:vertAlign w:val="superscript"/>
              </w:rPr>
              <w:t>th</w:t>
            </w:r>
            <w:r w:rsidR="003E078C">
              <w:rPr>
                <w:rFonts w:ascii="Arial" w:hAnsi="Arial" w:cs="Arial"/>
                <w:b/>
                <w:spacing w:val="-3"/>
                <w:sz w:val="24"/>
                <w:szCs w:val="24"/>
              </w:rPr>
              <w:t xml:space="preserve"> January </w:t>
            </w:r>
            <w:r w:rsidR="001573A2">
              <w:rPr>
                <w:rFonts w:ascii="Arial" w:hAnsi="Arial" w:cs="Arial"/>
                <w:b/>
                <w:spacing w:val="-3"/>
                <w:sz w:val="24"/>
                <w:szCs w:val="24"/>
              </w:rPr>
              <w:t xml:space="preserve"> 202</w:t>
            </w:r>
            <w:r w:rsidR="003E078C">
              <w:rPr>
                <w:rFonts w:ascii="Arial" w:hAnsi="Arial" w:cs="Arial"/>
                <w:b/>
                <w:spacing w:val="-3"/>
                <w:sz w:val="24"/>
                <w:szCs w:val="24"/>
              </w:rPr>
              <w:t>4</w:t>
            </w:r>
          </w:p>
        </w:tc>
      </w:tr>
      <w:tr w:rsidR="00E63692" w:rsidRPr="00F91506" w14:paraId="6CCE1B6A" w14:textId="77777777" w:rsidTr="00FA54C8">
        <w:trPr>
          <w:gridAfter w:val="1"/>
          <w:wAfter w:w="120" w:type="dxa"/>
          <w:trHeight w:val="735"/>
        </w:trPr>
        <w:tc>
          <w:tcPr>
            <w:tcW w:w="9245" w:type="dxa"/>
            <w:gridSpan w:val="5"/>
            <w:tcBorders>
              <w:top w:val="single" w:sz="18" w:space="0" w:color="auto"/>
              <w:bottom w:val="single" w:sz="18" w:space="0" w:color="auto"/>
            </w:tcBorders>
          </w:tcPr>
          <w:p w14:paraId="3AA58BE4" w14:textId="77777777" w:rsidR="00E63692" w:rsidRPr="00F91506" w:rsidRDefault="00E63692" w:rsidP="00916B12">
            <w:pPr>
              <w:tabs>
                <w:tab w:val="left" w:pos="-1440"/>
                <w:tab w:val="left" w:pos="-720"/>
                <w:tab w:val="left" w:pos="6480"/>
              </w:tabs>
              <w:suppressAutoHyphens/>
              <w:rPr>
                <w:rFonts w:ascii="Arial" w:hAnsi="Arial" w:cs="Arial"/>
                <w:b/>
                <w:spacing w:val="-3"/>
                <w:sz w:val="24"/>
                <w:szCs w:val="24"/>
              </w:rPr>
            </w:pPr>
          </w:p>
          <w:p w14:paraId="7BF478E0" w14:textId="4A3AECAE" w:rsidR="00E63692" w:rsidRPr="00F91506" w:rsidRDefault="00E21D77" w:rsidP="00BE2300">
            <w:pPr>
              <w:tabs>
                <w:tab w:val="left" w:pos="-1440"/>
                <w:tab w:val="left" w:pos="-720"/>
                <w:tab w:val="left" w:pos="6480"/>
              </w:tabs>
              <w:suppressAutoHyphens/>
              <w:jc w:val="center"/>
              <w:rPr>
                <w:rFonts w:ascii="Arial" w:hAnsi="Arial" w:cs="Arial"/>
                <w:b/>
                <w:spacing w:val="-3"/>
                <w:sz w:val="24"/>
                <w:szCs w:val="24"/>
              </w:rPr>
            </w:pPr>
            <w:r>
              <w:rPr>
                <w:rFonts w:ascii="Arial" w:hAnsi="Arial" w:cs="Arial"/>
                <w:b/>
                <w:spacing w:val="-3"/>
                <w:sz w:val="24"/>
                <w:szCs w:val="24"/>
              </w:rPr>
              <w:t>Member Zone Update Report FQ</w:t>
            </w:r>
            <w:r w:rsidR="00E7789D">
              <w:rPr>
                <w:rFonts w:ascii="Arial" w:hAnsi="Arial" w:cs="Arial"/>
                <w:b/>
                <w:spacing w:val="-3"/>
                <w:sz w:val="24"/>
                <w:szCs w:val="24"/>
              </w:rPr>
              <w:t>3</w:t>
            </w:r>
            <w:r>
              <w:rPr>
                <w:rFonts w:ascii="Arial" w:hAnsi="Arial" w:cs="Arial"/>
                <w:b/>
                <w:spacing w:val="-3"/>
                <w:sz w:val="24"/>
                <w:szCs w:val="24"/>
              </w:rPr>
              <w:t xml:space="preserve"> 202</w:t>
            </w:r>
            <w:r w:rsidR="00BE2300">
              <w:rPr>
                <w:rFonts w:ascii="Arial" w:hAnsi="Arial" w:cs="Arial"/>
                <w:b/>
                <w:spacing w:val="-3"/>
                <w:sz w:val="24"/>
                <w:szCs w:val="24"/>
              </w:rPr>
              <w:t>3</w:t>
            </w:r>
            <w:r>
              <w:rPr>
                <w:rFonts w:ascii="Arial" w:hAnsi="Arial" w:cs="Arial"/>
                <w:b/>
                <w:spacing w:val="-3"/>
                <w:sz w:val="24"/>
                <w:szCs w:val="24"/>
              </w:rPr>
              <w:t>-2</w:t>
            </w:r>
            <w:r w:rsidR="00BE2300">
              <w:rPr>
                <w:rFonts w:ascii="Arial" w:hAnsi="Arial" w:cs="Arial"/>
                <w:b/>
                <w:spacing w:val="-3"/>
                <w:sz w:val="24"/>
                <w:szCs w:val="24"/>
              </w:rPr>
              <w:t>4</w:t>
            </w:r>
          </w:p>
        </w:tc>
      </w:tr>
      <w:tr w:rsidR="00E63692" w:rsidRPr="00F91506" w14:paraId="77DB088E" w14:textId="77777777" w:rsidTr="00FA54C8">
        <w:trPr>
          <w:gridAfter w:val="1"/>
          <w:wAfter w:w="120" w:type="dxa"/>
          <w:trHeight w:val="90"/>
        </w:trPr>
        <w:tc>
          <w:tcPr>
            <w:tcW w:w="9245" w:type="dxa"/>
            <w:gridSpan w:val="5"/>
            <w:tcBorders>
              <w:top w:val="single" w:sz="18" w:space="0" w:color="auto"/>
            </w:tcBorders>
          </w:tcPr>
          <w:p w14:paraId="39FE9D08" w14:textId="77777777" w:rsidR="00E63692" w:rsidRPr="00F91506" w:rsidRDefault="00E63692" w:rsidP="00916B12">
            <w:pPr>
              <w:tabs>
                <w:tab w:val="left" w:pos="-1440"/>
                <w:tab w:val="left" w:pos="-720"/>
                <w:tab w:val="left" w:pos="6480"/>
              </w:tabs>
              <w:suppressAutoHyphens/>
              <w:rPr>
                <w:rFonts w:ascii="Arial" w:hAnsi="Arial" w:cs="Arial"/>
                <w:b/>
                <w:spacing w:val="-3"/>
                <w:sz w:val="24"/>
                <w:szCs w:val="24"/>
              </w:rPr>
            </w:pPr>
          </w:p>
        </w:tc>
      </w:tr>
    </w:tbl>
    <w:p w14:paraId="28E428D2" w14:textId="03CBCDC7" w:rsidR="00C86A81" w:rsidRPr="00F91506" w:rsidRDefault="00C86A81" w:rsidP="00916B12">
      <w:pPr>
        <w:widowControl/>
        <w:numPr>
          <w:ilvl w:val="0"/>
          <w:numId w:val="1"/>
        </w:numPr>
        <w:tabs>
          <w:tab w:val="left" w:pos="-1440"/>
          <w:tab w:val="left" w:pos="-720"/>
          <w:tab w:val="left" w:pos="720"/>
          <w:tab w:val="left" w:pos="6480"/>
        </w:tabs>
        <w:suppressAutoHyphens/>
        <w:rPr>
          <w:rFonts w:ascii="Arial" w:hAnsi="Arial" w:cs="Arial"/>
          <w:b/>
          <w:spacing w:val="-3"/>
          <w:sz w:val="24"/>
          <w:szCs w:val="24"/>
        </w:rPr>
      </w:pPr>
      <w:r w:rsidRPr="00F91506">
        <w:rPr>
          <w:rFonts w:ascii="Arial" w:hAnsi="Arial" w:cs="Arial"/>
          <w:b/>
          <w:spacing w:val="-3"/>
          <w:sz w:val="24"/>
          <w:szCs w:val="24"/>
        </w:rPr>
        <w:t>0</w:t>
      </w:r>
      <w:r w:rsidRPr="00F91506">
        <w:rPr>
          <w:rFonts w:ascii="Arial" w:hAnsi="Arial" w:cs="Arial"/>
          <w:b/>
          <w:spacing w:val="-3"/>
          <w:sz w:val="24"/>
          <w:szCs w:val="24"/>
        </w:rPr>
        <w:tab/>
      </w:r>
      <w:r w:rsidR="00A304D1">
        <w:rPr>
          <w:rFonts w:ascii="Arial" w:hAnsi="Arial" w:cs="Arial"/>
          <w:b/>
          <w:spacing w:val="-3"/>
          <w:sz w:val="24"/>
          <w:szCs w:val="24"/>
        </w:rPr>
        <w:t>INTRODUCTION</w:t>
      </w:r>
    </w:p>
    <w:p w14:paraId="53FED63B" w14:textId="77777777" w:rsidR="00C86A81" w:rsidRPr="00F91506" w:rsidRDefault="00C86A81" w:rsidP="00916B12">
      <w:pPr>
        <w:tabs>
          <w:tab w:val="left" w:pos="-1440"/>
          <w:tab w:val="left" w:pos="-720"/>
          <w:tab w:val="left" w:pos="720"/>
          <w:tab w:val="left" w:pos="6480"/>
        </w:tabs>
        <w:suppressAutoHyphens/>
        <w:rPr>
          <w:rFonts w:ascii="Arial" w:hAnsi="Arial" w:cs="Arial"/>
          <w:b/>
          <w:spacing w:val="-3"/>
          <w:sz w:val="24"/>
          <w:szCs w:val="24"/>
        </w:rPr>
      </w:pPr>
    </w:p>
    <w:p w14:paraId="726D7C62" w14:textId="7D92FEF2" w:rsidR="001573A2" w:rsidRDefault="001128C5" w:rsidP="00CA1ADD">
      <w:pPr>
        <w:pStyle w:val="ListParagraph"/>
        <w:numPr>
          <w:ilvl w:val="1"/>
          <w:numId w:val="2"/>
        </w:numPr>
        <w:tabs>
          <w:tab w:val="left" w:pos="-1440"/>
          <w:tab w:val="left" w:pos="-720"/>
          <w:tab w:val="left" w:pos="709"/>
        </w:tabs>
        <w:suppressAutoHyphens/>
        <w:spacing w:after="120"/>
        <w:ind w:left="709" w:hanging="709"/>
        <w:contextualSpacing w:val="0"/>
        <w:rPr>
          <w:rFonts w:ascii="Arial" w:hAnsi="Arial" w:cs="Arial"/>
          <w:spacing w:val="-3"/>
          <w:sz w:val="24"/>
          <w:szCs w:val="24"/>
        </w:rPr>
      </w:pPr>
      <w:r>
        <w:rPr>
          <w:rFonts w:ascii="Arial" w:hAnsi="Arial" w:cs="Arial"/>
          <w:spacing w:val="-3"/>
          <w:sz w:val="24"/>
          <w:szCs w:val="24"/>
        </w:rPr>
        <w:t>This report forms part of the o</w:t>
      </w:r>
      <w:r w:rsidR="00E7789D">
        <w:rPr>
          <w:rFonts w:ascii="Arial" w:hAnsi="Arial" w:cs="Arial"/>
          <w:spacing w:val="-3"/>
          <w:sz w:val="24"/>
          <w:szCs w:val="24"/>
        </w:rPr>
        <w:t>ngoing monitoring of the request and information management service provided to elected members by Services via the Member Zone</w:t>
      </w:r>
      <w:r>
        <w:rPr>
          <w:rFonts w:ascii="Arial" w:hAnsi="Arial" w:cs="Arial"/>
          <w:spacing w:val="-3"/>
          <w:sz w:val="24"/>
          <w:szCs w:val="24"/>
        </w:rPr>
        <w:t xml:space="preserve"> system.</w:t>
      </w:r>
      <w:r w:rsidR="00E7789D">
        <w:rPr>
          <w:rFonts w:ascii="Arial" w:hAnsi="Arial" w:cs="Arial"/>
          <w:spacing w:val="-3"/>
          <w:sz w:val="24"/>
          <w:szCs w:val="24"/>
        </w:rPr>
        <w:t xml:space="preserve"> </w:t>
      </w:r>
      <w:r w:rsidR="00E21D77">
        <w:rPr>
          <w:rFonts w:ascii="Arial" w:hAnsi="Arial" w:cs="Arial"/>
          <w:spacing w:val="-3"/>
          <w:sz w:val="24"/>
          <w:szCs w:val="24"/>
        </w:rPr>
        <w:t>Th</w:t>
      </w:r>
      <w:r>
        <w:rPr>
          <w:rFonts w:ascii="Arial" w:hAnsi="Arial" w:cs="Arial"/>
          <w:spacing w:val="-3"/>
          <w:sz w:val="24"/>
          <w:szCs w:val="24"/>
        </w:rPr>
        <w:t>e</w:t>
      </w:r>
      <w:r w:rsidR="00E21D77">
        <w:rPr>
          <w:rFonts w:ascii="Arial" w:hAnsi="Arial" w:cs="Arial"/>
          <w:spacing w:val="-3"/>
          <w:sz w:val="24"/>
          <w:szCs w:val="24"/>
        </w:rPr>
        <w:t xml:space="preserve"> report details </w:t>
      </w:r>
      <w:r w:rsidR="00E7789D">
        <w:rPr>
          <w:rFonts w:ascii="Arial" w:hAnsi="Arial" w:cs="Arial"/>
          <w:spacing w:val="-3"/>
          <w:sz w:val="24"/>
          <w:szCs w:val="24"/>
        </w:rPr>
        <w:t xml:space="preserve">service </w:t>
      </w:r>
      <w:r w:rsidR="00E21D77">
        <w:rPr>
          <w:rFonts w:ascii="Arial" w:hAnsi="Arial" w:cs="Arial"/>
          <w:spacing w:val="-3"/>
          <w:sz w:val="24"/>
          <w:szCs w:val="24"/>
        </w:rPr>
        <w:t>request activity in FQ</w:t>
      </w:r>
      <w:r w:rsidR="00E7789D">
        <w:rPr>
          <w:rFonts w:ascii="Arial" w:hAnsi="Arial" w:cs="Arial"/>
          <w:spacing w:val="-3"/>
          <w:sz w:val="24"/>
          <w:szCs w:val="24"/>
        </w:rPr>
        <w:t>3</w:t>
      </w:r>
      <w:r w:rsidR="00BE2300">
        <w:rPr>
          <w:rFonts w:ascii="Arial" w:hAnsi="Arial" w:cs="Arial"/>
          <w:spacing w:val="-3"/>
          <w:sz w:val="24"/>
          <w:szCs w:val="24"/>
        </w:rPr>
        <w:t xml:space="preserve"> 2023-2</w:t>
      </w:r>
      <w:r w:rsidR="00615234">
        <w:rPr>
          <w:rFonts w:ascii="Arial" w:hAnsi="Arial" w:cs="Arial"/>
          <w:spacing w:val="-3"/>
          <w:sz w:val="24"/>
          <w:szCs w:val="24"/>
        </w:rPr>
        <w:t>4</w:t>
      </w:r>
      <w:r w:rsidR="00E21D77">
        <w:rPr>
          <w:rFonts w:ascii="Arial" w:hAnsi="Arial" w:cs="Arial"/>
          <w:spacing w:val="-3"/>
          <w:sz w:val="24"/>
          <w:szCs w:val="24"/>
        </w:rPr>
        <w:t xml:space="preserve"> and </w:t>
      </w:r>
      <w:r w:rsidR="00E7789D">
        <w:rPr>
          <w:rFonts w:ascii="Arial" w:hAnsi="Arial" w:cs="Arial"/>
          <w:spacing w:val="-3"/>
          <w:sz w:val="24"/>
          <w:szCs w:val="24"/>
        </w:rPr>
        <w:t>since MZ’s inception in June 2022</w:t>
      </w:r>
      <w:r w:rsidR="00BE2300">
        <w:rPr>
          <w:rFonts w:ascii="Arial" w:hAnsi="Arial" w:cs="Arial"/>
          <w:spacing w:val="-3"/>
          <w:sz w:val="24"/>
          <w:szCs w:val="24"/>
        </w:rPr>
        <w:t xml:space="preserve">. It </w:t>
      </w:r>
      <w:r w:rsidR="00E21D77">
        <w:rPr>
          <w:rFonts w:ascii="Arial" w:hAnsi="Arial" w:cs="Arial"/>
          <w:spacing w:val="-3"/>
          <w:sz w:val="24"/>
          <w:szCs w:val="24"/>
        </w:rPr>
        <w:t>also covers the work of the MZ Sounding Board of officers and members</w:t>
      </w:r>
      <w:r w:rsidR="00615234">
        <w:rPr>
          <w:rFonts w:ascii="Arial" w:hAnsi="Arial" w:cs="Arial"/>
          <w:spacing w:val="-3"/>
          <w:sz w:val="24"/>
          <w:szCs w:val="24"/>
        </w:rPr>
        <w:t xml:space="preserve">, which had its </w:t>
      </w:r>
      <w:r w:rsidR="00BE2300">
        <w:rPr>
          <w:rFonts w:ascii="Arial" w:hAnsi="Arial" w:cs="Arial"/>
          <w:spacing w:val="-3"/>
          <w:sz w:val="24"/>
          <w:szCs w:val="24"/>
        </w:rPr>
        <w:t>f</w:t>
      </w:r>
      <w:r w:rsidR="00E7789D">
        <w:rPr>
          <w:rFonts w:ascii="Arial" w:hAnsi="Arial" w:cs="Arial"/>
          <w:spacing w:val="-3"/>
          <w:sz w:val="24"/>
          <w:szCs w:val="24"/>
        </w:rPr>
        <w:t>ifth</w:t>
      </w:r>
      <w:r w:rsidR="00BE2300">
        <w:rPr>
          <w:rFonts w:ascii="Arial" w:hAnsi="Arial" w:cs="Arial"/>
          <w:spacing w:val="-3"/>
          <w:sz w:val="24"/>
          <w:szCs w:val="24"/>
        </w:rPr>
        <w:t xml:space="preserve"> </w:t>
      </w:r>
      <w:r w:rsidR="00615234">
        <w:rPr>
          <w:rFonts w:ascii="Arial" w:hAnsi="Arial" w:cs="Arial"/>
          <w:spacing w:val="-3"/>
          <w:sz w:val="24"/>
          <w:szCs w:val="24"/>
        </w:rPr>
        <w:t xml:space="preserve">meeting in </w:t>
      </w:r>
      <w:r w:rsidR="00E7789D">
        <w:rPr>
          <w:rFonts w:ascii="Arial" w:hAnsi="Arial" w:cs="Arial"/>
          <w:spacing w:val="-3"/>
          <w:sz w:val="24"/>
          <w:szCs w:val="24"/>
        </w:rPr>
        <w:t xml:space="preserve">October </w:t>
      </w:r>
      <w:r>
        <w:rPr>
          <w:rFonts w:ascii="Arial" w:hAnsi="Arial" w:cs="Arial"/>
          <w:spacing w:val="-3"/>
          <w:sz w:val="24"/>
          <w:szCs w:val="24"/>
        </w:rPr>
        <w:t xml:space="preserve">2023 </w:t>
      </w:r>
      <w:r w:rsidR="00FF1BC8">
        <w:rPr>
          <w:rFonts w:ascii="Arial" w:hAnsi="Arial" w:cs="Arial"/>
          <w:spacing w:val="-3"/>
          <w:sz w:val="24"/>
          <w:szCs w:val="24"/>
        </w:rPr>
        <w:t>(See Minute at Appendix 1</w:t>
      </w:r>
      <w:r w:rsidR="00E21D77">
        <w:rPr>
          <w:rFonts w:ascii="Arial" w:hAnsi="Arial" w:cs="Arial"/>
          <w:spacing w:val="-3"/>
          <w:sz w:val="24"/>
          <w:szCs w:val="24"/>
        </w:rPr>
        <w:t>.</w:t>
      </w:r>
      <w:r w:rsidR="00FF1BC8">
        <w:rPr>
          <w:rFonts w:ascii="Arial" w:hAnsi="Arial" w:cs="Arial"/>
          <w:spacing w:val="-3"/>
          <w:sz w:val="24"/>
          <w:szCs w:val="24"/>
        </w:rPr>
        <w:t>)</w:t>
      </w:r>
      <w:r w:rsidR="00E21D77">
        <w:rPr>
          <w:rFonts w:ascii="Arial" w:hAnsi="Arial" w:cs="Arial"/>
          <w:spacing w:val="-3"/>
          <w:sz w:val="24"/>
          <w:szCs w:val="24"/>
        </w:rPr>
        <w:t xml:space="preserve"> </w:t>
      </w:r>
      <w:r w:rsidR="00BE2300">
        <w:rPr>
          <w:rFonts w:ascii="Arial" w:hAnsi="Arial" w:cs="Arial"/>
          <w:spacing w:val="-3"/>
          <w:sz w:val="24"/>
          <w:szCs w:val="24"/>
        </w:rPr>
        <w:t xml:space="preserve">and the </w:t>
      </w:r>
      <w:r w:rsidR="00E7789D">
        <w:rPr>
          <w:rFonts w:ascii="Arial" w:hAnsi="Arial" w:cs="Arial"/>
          <w:spacing w:val="-3"/>
          <w:sz w:val="24"/>
          <w:szCs w:val="24"/>
        </w:rPr>
        <w:t xml:space="preserve">informational and system </w:t>
      </w:r>
      <w:r w:rsidR="00BE2300">
        <w:rPr>
          <w:rFonts w:ascii="Arial" w:hAnsi="Arial" w:cs="Arial"/>
          <w:spacing w:val="-3"/>
          <w:sz w:val="24"/>
          <w:szCs w:val="24"/>
        </w:rPr>
        <w:t xml:space="preserve">developments </w:t>
      </w:r>
      <w:r>
        <w:rPr>
          <w:rFonts w:ascii="Arial" w:hAnsi="Arial" w:cs="Arial"/>
          <w:spacing w:val="-3"/>
          <w:sz w:val="24"/>
          <w:szCs w:val="24"/>
        </w:rPr>
        <w:t>implemented o</w:t>
      </w:r>
      <w:r w:rsidR="00BE2300">
        <w:rPr>
          <w:rFonts w:ascii="Arial" w:hAnsi="Arial" w:cs="Arial"/>
          <w:spacing w:val="-3"/>
          <w:sz w:val="24"/>
          <w:szCs w:val="24"/>
        </w:rPr>
        <w:t xml:space="preserve">ver the past </w:t>
      </w:r>
      <w:r>
        <w:rPr>
          <w:rFonts w:ascii="Arial" w:hAnsi="Arial" w:cs="Arial"/>
          <w:spacing w:val="-3"/>
          <w:sz w:val="24"/>
          <w:szCs w:val="24"/>
        </w:rPr>
        <w:t>q</w:t>
      </w:r>
      <w:r w:rsidR="00BE2300">
        <w:rPr>
          <w:rFonts w:ascii="Arial" w:hAnsi="Arial" w:cs="Arial"/>
          <w:spacing w:val="-3"/>
          <w:sz w:val="24"/>
          <w:szCs w:val="24"/>
        </w:rPr>
        <w:t>uarter</w:t>
      </w:r>
      <w:r>
        <w:rPr>
          <w:rFonts w:ascii="Arial" w:hAnsi="Arial" w:cs="Arial"/>
          <w:spacing w:val="-3"/>
          <w:sz w:val="24"/>
          <w:szCs w:val="24"/>
        </w:rPr>
        <w:t xml:space="preserve"> that were sanctioned by the Sounding Board.</w:t>
      </w:r>
    </w:p>
    <w:p w14:paraId="6D49AB78" w14:textId="025776BF" w:rsidR="00E21D77" w:rsidRDefault="00A06692" w:rsidP="00CA1ADD">
      <w:pPr>
        <w:pStyle w:val="ListParagraph"/>
        <w:numPr>
          <w:ilvl w:val="1"/>
          <w:numId w:val="2"/>
        </w:numPr>
        <w:tabs>
          <w:tab w:val="left" w:pos="-1440"/>
          <w:tab w:val="left" w:pos="-720"/>
          <w:tab w:val="left" w:pos="709"/>
        </w:tabs>
        <w:suppressAutoHyphens/>
        <w:spacing w:after="120"/>
        <w:ind w:left="709" w:hanging="709"/>
        <w:contextualSpacing w:val="0"/>
        <w:rPr>
          <w:rFonts w:ascii="Arial" w:hAnsi="Arial" w:cs="Arial"/>
          <w:spacing w:val="-3"/>
          <w:sz w:val="24"/>
          <w:szCs w:val="24"/>
        </w:rPr>
      </w:pPr>
      <w:r>
        <w:rPr>
          <w:rFonts w:ascii="Arial" w:hAnsi="Arial" w:cs="Arial"/>
          <w:spacing w:val="-3"/>
          <w:sz w:val="24"/>
          <w:szCs w:val="24"/>
        </w:rPr>
        <w:t>In summary in FQ</w:t>
      </w:r>
      <w:r w:rsidR="00E7789D">
        <w:rPr>
          <w:rFonts w:ascii="Arial" w:hAnsi="Arial" w:cs="Arial"/>
          <w:spacing w:val="-3"/>
          <w:sz w:val="24"/>
          <w:szCs w:val="24"/>
        </w:rPr>
        <w:t>3</w:t>
      </w:r>
      <w:r w:rsidR="001128C5">
        <w:rPr>
          <w:rFonts w:ascii="Arial" w:hAnsi="Arial" w:cs="Arial"/>
          <w:spacing w:val="-3"/>
          <w:sz w:val="24"/>
          <w:szCs w:val="24"/>
        </w:rPr>
        <w:t xml:space="preserve"> 2023/24</w:t>
      </w:r>
      <w:r>
        <w:rPr>
          <w:rFonts w:ascii="Arial" w:hAnsi="Arial" w:cs="Arial"/>
          <w:spacing w:val="-3"/>
          <w:sz w:val="24"/>
          <w:szCs w:val="24"/>
        </w:rPr>
        <w:t>:</w:t>
      </w:r>
    </w:p>
    <w:p w14:paraId="3E43FBC7" w14:textId="5594249A" w:rsidR="00A06692" w:rsidRPr="00785EA5" w:rsidRDefault="00D74E60" w:rsidP="00A06692">
      <w:pPr>
        <w:pStyle w:val="ListParagraph"/>
        <w:numPr>
          <w:ilvl w:val="0"/>
          <w:numId w:val="16"/>
        </w:numPr>
        <w:tabs>
          <w:tab w:val="left" w:pos="-1440"/>
          <w:tab w:val="left" w:pos="-720"/>
          <w:tab w:val="left" w:pos="709"/>
        </w:tabs>
        <w:suppressAutoHyphens/>
        <w:spacing w:after="120"/>
        <w:contextualSpacing w:val="0"/>
        <w:rPr>
          <w:rFonts w:ascii="Arial" w:hAnsi="Arial" w:cs="Arial"/>
          <w:spacing w:val="-3"/>
          <w:sz w:val="24"/>
          <w:szCs w:val="24"/>
        </w:rPr>
      </w:pPr>
      <w:r>
        <w:rPr>
          <w:rFonts w:ascii="Arial" w:hAnsi="Arial" w:cs="Arial"/>
          <w:spacing w:val="-3"/>
          <w:sz w:val="24"/>
          <w:szCs w:val="24"/>
        </w:rPr>
        <w:t>M</w:t>
      </w:r>
      <w:r w:rsidR="00D040AD">
        <w:rPr>
          <w:rFonts w:ascii="Arial" w:hAnsi="Arial" w:cs="Arial"/>
          <w:spacing w:val="-3"/>
          <w:sz w:val="24"/>
          <w:szCs w:val="24"/>
        </w:rPr>
        <w:t>embers</w:t>
      </w:r>
      <w:r>
        <w:rPr>
          <w:rFonts w:ascii="Arial" w:hAnsi="Arial" w:cs="Arial"/>
          <w:spacing w:val="-3"/>
          <w:sz w:val="24"/>
          <w:szCs w:val="24"/>
        </w:rPr>
        <w:t xml:space="preserve"> logged </w:t>
      </w:r>
      <w:r w:rsidR="006209E8">
        <w:rPr>
          <w:rFonts w:ascii="Arial" w:hAnsi="Arial" w:cs="Arial"/>
          <w:spacing w:val="-3"/>
          <w:sz w:val="24"/>
          <w:szCs w:val="24"/>
        </w:rPr>
        <w:t>253</w:t>
      </w:r>
      <w:r>
        <w:rPr>
          <w:rFonts w:ascii="Arial" w:hAnsi="Arial" w:cs="Arial"/>
          <w:spacing w:val="-3"/>
          <w:sz w:val="24"/>
          <w:szCs w:val="24"/>
        </w:rPr>
        <w:t xml:space="preserve"> new requests</w:t>
      </w:r>
      <w:r w:rsidR="00D040AD">
        <w:rPr>
          <w:rFonts w:ascii="Arial" w:hAnsi="Arial" w:cs="Arial"/>
          <w:spacing w:val="-3"/>
          <w:sz w:val="24"/>
          <w:szCs w:val="24"/>
        </w:rPr>
        <w:t xml:space="preserve">, taking the total to </w:t>
      </w:r>
      <w:r w:rsidR="006209E8" w:rsidRPr="006209E8">
        <w:rPr>
          <w:rFonts w:ascii="Arial" w:hAnsi="Arial" w:cs="Arial"/>
          <w:spacing w:val="-3"/>
          <w:sz w:val="24"/>
          <w:szCs w:val="24"/>
        </w:rPr>
        <w:t>1856</w:t>
      </w:r>
      <w:r w:rsidR="00D040AD">
        <w:rPr>
          <w:rFonts w:ascii="Arial" w:hAnsi="Arial" w:cs="Arial"/>
          <w:spacing w:val="-3"/>
          <w:sz w:val="24"/>
          <w:szCs w:val="24"/>
        </w:rPr>
        <w:t xml:space="preserve"> since inception in June 2022. </w:t>
      </w:r>
      <w:r>
        <w:rPr>
          <w:rFonts w:ascii="Arial" w:hAnsi="Arial" w:cs="Arial"/>
          <w:spacing w:val="-3"/>
          <w:sz w:val="24"/>
          <w:szCs w:val="24"/>
        </w:rPr>
        <w:t xml:space="preserve"> </w:t>
      </w:r>
      <w:r w:rsidR="004009BA">
        <w:rPr>
          <w:rFonts w:ascii="Arial" w:hAnsi="Arial" w:cs="Arial"/>
          <w:spacing w:val="-3"/>
          <w:sz w:val="24"/>
          <w:szCs w:val="24"/>
        </w:rPr>
        <w:t xml:space="preserve">This was a </w:t>
      </w:r>
      <w:r w:rsidR="006209E8">
        <w:rPr>
          <w:rFonts w:ascii="Arial" w:hAnsi="Arial" w:cs="Arial"/>
          <w:spacing w:val="-3"/>
          <w:sz w:val="24"/>
          <w:szCs w:val="24"/>
        </w:rPr>
        <w:t xml:space="preserve">slight decrease </w:t>
      </w:r>
      <w:r w:rsidR="004009BA">
        <w:rPr>
          <w:rFonts w:ascii="Arial" w:hAnsi="Arial" w:cs="Arial"/>
          <w:spacing w:val="-3"/>
          <w:sz w:val="24"/>
          <w:szCs w:val="24"/>
        </w:rPr>
        <w:t xml:space="preserve">over the </w:t>
      </w:r>
      <w:r w:rsidR="006209E8">
        <w:rPr>
          <w:rFonts w:ascii="Arial" w:hAnsi="Arial" w:cs="Arial"/>
          <w:spacing w:val="-3"/>
          <w:sz w:val="24"/>
          <w:szCs w:val="24"/>
        </w:rPr>
        <w:t>305</w:t>
      </w:r>
      <w:r w:rsidR="004009BA">
        <w:rPr>
          <w:rFonts w:ascii="Arial" w:hAnsi="Arial" w:cs="Arial"/>
          <w:spacing w:val="-3"/>
          <w:sz w:val="24"/>
          <w:szCs w:val="24"/>
        </w:rPr>
        <w:t xml:space="preserve"> requests made in the previous quarter </w:t>
      </w:r>
      <w:r w:rsidR="006209E8">
        <w:rPr>
          <w:rFonts w:ascii="Arial" w:hAnsi="Arial" w:cs="Arial"/>
          <w:spacing w:val="-3"/>
          <w:sz w:val="24"/>
          <w:szCs w:val="24"/>
        </w:rPr>
        <w:t xml:space="preserve">(fewer over Christmas holidays) </w:t>
      </w:r>
      <w:r w:rsidR="004009BA">
        <w:rPr>
          <w:rFonts w:ascii="Arial" w:hAnsi="Arial" w:cs="Arial"/>
          <w:spacing w:val="-3"/>
          <w:sz w:val="24"/>
          <w:szCs w:val="24"/>
        </w:rPr>
        <w:t xml:space="preserve">and of these </w:t>
      </w:r>
      <w:r w:rsidR="006209E8">
        <w:rPr>
          <w:rFonts w:ascii="Arial" w:hAnsi="Arial" w:cs="Arial"/>
          <w:spacing w:val="-3"/>
          <w:sz w:val="24"/>
          <w:szCs w:val="24"/>
        </w:rPr>
        <w:t>23</w:t>
      </w:r>
      <w:r w:rsidR="001128C5">
        <w:rPr>
          <w:rFonts w:ascii="Arial" w:hAnsi="Arial" w:cs="Arial"/>
          <w:spacing w:val="-3"/>
          <w:sz w:val="24"/>
          <w:szCs w:val="24"/>
        </w:rPr>
        <w:t xml:space="preserve">% </w:t>
      </w:r>
      <w:r w:rsidR="004009BA">
        <w:rPr>
          <w:rFonts w:ascii="Arial" w:hAnsi="Arial" w:cs="Arial"/>
          <w:spacing w:val="-3"/>
          <w:sz w:val="24"/>
          <w:szCs w:val="24"/>
        </w:rPr>
        <w:t>were for services other than R</w:t>
      </w:r>
      <w:r w:rsidR="00D040AD">
        <w:rPr>
          <w:rFonts w:ascii="Arial" w:hAnsi="Arial" w:cs="Arial"/>
          <w:spacing w:val="-3"/>
          <w:sz w:val="24"/>
          <w:szCs w:val="24"/>
        </w:rPr>
        <w:t>oads and Infrastructure Services</w:t>
      </w:r>
      <w:r w:rsidR="004009BA">
        <w:rPr>
          <w:rFonts w:ascii="Arial" w:hAnsi="Arial" w:cs="Arial"/>
          <w:spacing w:val="-3"/>
          <w:sz w:val="24"/>
          <w:szCs w:val="24"/>
        </w:rPr>
        <w:t>.</w:t>
      </w:r>
    </w:p>
    <w:p w14:paraId="511ECB65" w14:textId="2F8615CE" w:rsidR="00A06692" w:rsidRPr="00785EA5" w:rsidRDefault="006209E8" w:rsidP="00A06692">
      <w:pPr>
        <w:pStyle w:val="ListParagraph"/>
        <w:numPr>
          <w:ilvl w:val="0"/>
          <w:numId w:val="16"/>
        </w:numPr>
        <w:tabs>
          <w:tab w:val="left" w:pos="-1440"/>
          <w:tab w:val="left" w:pos="-720"/>
          <w:tab w:val="left" w:pos="709"/>
        </w:tabs>
        <w:suppressAutoHyphens/>
        <w:spacing w:after="120"/>
        <w:contextualSpacing w:val="0"/>
        <w:rPr>
          <w:rFonts w:ascii="Arial" w:hAnsi="Arial" w:cs="Arial"/>
          <w:spacing w:val="-3"/>
          <w:sz w:val="24"/>
          <w:szCs w:val="24"/>
        </w:rPr>
      </w:pPr>
      <w:r w:rsidRPr="006209E8">
        <w:rPr>
          <w:rFonts w:ascii="Arial" w:hAnsi="Arial" w:cs="Arial"/>
          <w:spacing w:val="-3"/>
          <w:sz w:val="24"/>
          <w:szCs w:val="24"/>
        </w:rPr>
        <w:t>292</w:t>
      </w:r>
      <w:r w:rsidR="004009BA">
        <w:rPr>
          <w:rFonts w:ascii="Arial" w:hAnsi="Arial" w:cs="Arial"/>
          <w:spacing w:val="-3"/>
          <w:sz w:val="24"/>
          <w:szCs w:val="24"/>
        </w:rPr>
        <w:t xml:space="preserve"> </w:t>
      </w:r>
      <w:r w:rsidR="00D74E60">
        <w:rPr>
          <w:rFonts w:ascii="Arial" w:hAnsi="Arial" w:cs="Arial"/>
          <w:spacing w:val="-3"/>
          <w:sz w:val="24"/>
          <w:szCs w:val="24"/>
        </w:rPr>
        <w:t>requests were actioned</w:t>
      </w:r>
      <w:r w:rsidR="00FF1BC8">
        <w:rPr>
          <w:rFonts w:ascii="Arial" w:hAnsi="Arial" w:cs="Arial"/>
          <w:spacing w:val="-3"/>
          <w:sz w:val="24"/>
          <w:szCs w:val="24"/>
        </w:rPr>
        <w:t xml:space="preserve"> by Services</w:t>
      </w:r>
      <w:r w:rsidR="00D74E60">
        <w:rPr>
          <w:rFonts w:ascii="Arial" w:hAnsi="Arial" w:cs="Arial"/>
          <w:spacing w:val="-3"/>
          <w:sz w:val="24"/>
          <w:szCs w:val="24"/>
        </w:rPr>
        <w:t>,</w:t>
      </w:r>
      <w:r w:rsidR="003113BB">
        <w:rPr>
          <w:rFonts w:ascii="Arial" w:hAnsi="Arial" w:cs="Arial"/>
          <w:spacing w:val="-3"/>
          <w:sz w:val="24"/>
          <w:szCs w:val="24"/>
        </w:rPr>
        <w:t xml:space="preserve"> so the live caseload</w:t>
      </w:r>
      <w:r w:rsidR="00330301">
        <w:rPr>
          <w:rFonts w:ascii="Arial" w:hAnsi="Arial" w:cs="Arial"/>
          <w:spacing w:val="-3"/>
          <w:sz w:val="24"/>
          <w:szCs w:val="24"/>
        </w:rPr>
        <w:t xml:space="preserve"> with Services for action</w:t>
      </w:r>
      <w:r w:rsidR="003113BB">
        <w:rPr>
          <w:rFonts w:ascii="Arial" w:hAnsi="Arial" w:cs="Arial"/>
          <w:spacing w:val="-3"/>
          <w:sz w:val="24"/>
          <w:szCs w:val="24"/>
        </w:rPr>
        <w:t xml:space="preserve"> </w:t>
      </w:r>
      <w:r>
        <w:rPr>
          <w:rFonts w:ascii="Arial" w:hAnsi="Arial" w:cs="Arial"/>
          <w:spacing w:val="-3"/>
          <w:sz w:val="24"/>
          <w:szCs w:val="24"/>
        </w:rPr>
        <w:t>reduced by 39</w:t>
      </w:r>
      <w:r w:rsidR="004009BA">
        <w:rPr>
          <w:rFonts w:ascii="Arial" w:hAnsi="Arial" w:cs="Arial"/>
          <w:spacing w:val="-3"/>
          <w:sz w:val="24"/>
          <w:szCs w:val="24"/>
        </w:rPr>
        <w:t xml:space="preserve"> over</w:t>
      </w:r>
      <w:r>
        <w:rPr>
          <w:rFonts w:ascii="Arial" w:hAnsi="Arial" w:cs="Arial"/>
          <w:spacing w:val="-3"/>
          <w:sz w:val="24"/>
          <w:szCs w:val="24"/>
        </w:rPr>
        <w:t xml:space="preserve"> the quarter</w:t>
      </w:r>
      <w:r w:rsidR="004009BA">
        <w:rPr>
          <w:rFonts w:ascii="Arial" w:hAnsi="Arial" w:cs="Arial"/>
          <w:spacing w:val="-3"/>
          <w:sz w:val="24"/>
          <w:szCs w:val="24"/>
        </w:rPr>
        <w:t xml:space="preserve">. Of the </w:t>
      </w:r>
      <w:r>
        <w:rPr>
          <w:rFonts w:ascii="Arial" w:hAnsi="Arial" w:cs="Arial"/>
          <w:spacing w:val="-3"/>
          <w:sz w:val="24"/>
          <w:szCs w:val="24"/>
        </w:rPr>
        <w:t xml:space="preserve">163 </w:t>
      </w:r>
      <w:r w:rsidR="003113BB">
        <w:rPr>
          <w:rFonts w:ascii="Arial" w:hAnsi="Arial" w:cs="Arial"/>
          <w:spacing w:val="-3"/>
          <w:sz w:val="24"/>
          <w:szCs w:val="24"/>
        </w:rPr>
        <w:t>requests in action at the end of the quarter</w:t>
      </w:r>
      <w:r w:rsidR="00D74E60">
        <w:rPr>
          <w:rFonts w:ascii="Arial" w:hAnsi="Arial" w:cs="Arial"/>
          <w:spacing w:val="-3"/>
          <w:sz w:val="24"/>
          <w:szCs w:val="24"/>
        </w:rPr>
        <w:t>,</w:t>
      </w:r>
      <w:r w:rsidR="003113BB">
        <w:rPr>
          <w:rFonts w:ascii="Arial" w:hAnsi="Arial" w:cs="Arial"/>
          <w:spacing w:val="-3"/>
          <w:sz w:val="24"/>
          <w:szCs w:val="24"/>
        </w:rPr>
        <w:t xml:space="preserve"> </w:t>
      </w:r>
      <w:r>
        <w:rPr>
          <w:rFonts w:ascii="Arial" w:hAnsi="Arial" w:cs="Arial"/>
          <w:spacing w:val="-3"/>
          <w:sz w:val="24"/>
          <w:szCs w:val="24"/>
        </w:rPr>
        <w:t>16</w:t>
      </w:r>
      <w:r w:rsidR="003113BB">
        <w:rPr>
          <w:rFonts w:ascii="Arial" w:hAnsi="Arial" w:cs="Arial"/>
          <w:spacing w:val="-3"/>
          <w:sz w:val="24"/>
          <w:szCs w:val="24"/>
        </w:rPr>
        <w:t xml:space="preserve"> were past their response SLA by over </w:t>
      </w:r>
      <w:r w:rsidR="00D74E60">
        <w:rPr>
          <w:rFonts w:ascii="Arial" w:hAnsi="Arial" w:cs="Arial"/>
          <w:spacing w:val="-3"/>
          <w:sz w:val="24"/>
          <w:szCs w:val="24"/>
        </w:rPr>
        <w:t>a</w:t>
      </w:r>
      <w:r w:rsidR="003113BB">
        <w:rPr>
          <w:rFonts w:ascii="Arial" w:hAnsi="Arial" w:cs="Arial"/>
          <w:spacing w:val="-3"/>
          <w:sz w:val="24"/>
          <w:szCs w:val="24"/>
        </w:rPr>
        <w:t xml:space="preserve"> week</w:t>
      </w:r>
      <w:r>
        <w:rPr>
          <w:rFonts w:ascii="Arial" w:hAnsi="Arial" w:cs="Arial"/>
          <w:spacing w:val="-3"/>
          <w:sz w:val="24"/>
          <w:szCs w:val="24"/>
        </w:rPr>
        <w:t xml:space="preserve">, 11 of these for RIS. </w:t>
      </w:r>
      <w:r w:rsidR="004F54B6">
        <w:rPr>
          <w:rFonts w:ascii="Arial" w:hAnsi="Arial" w:cs="Arial"/>
          <w:spacing w:val="-3"/>
          <w:sz w:val="24"/>
          <w:szCs w:val="24"/>
        </w:rPr>
        <w:t>377 requests were closed by m</w:t>
      </w:r>
      <w:r w:rsidR="00330301">
        <w:rPr>
          <w:rFonts w:ascii="Arial" w:hAnsi="Arial" w:cs="Arial"/>
          <w:spacing w:val="-3"/>
          <w:sz w:val="24"/>
          <w:szCs w:val="24"/>
        </w:rPr>
        <w:t xml:space="preserve">embers, </w:t>
      </w:r>
      <w:r w:rsidR="004F54B6">
        <w:rPr>
          <w:rFonts w:ascii="Arial" w:hAnsi="Arial" w:cs="Arial"/>
          <w:spacing w:val="-3"/>
          <w:sz w:val="24"/>
          <w:szCs w:val="24"/>
        </w:rPr>
        <w:t>245</w:t>
      </w:r>
      <w:r w:rsidR="00330301">
        <w:rPr>
          <w:rFonts w:ascii="Arial" w:hAnsi="Arial" w:cs="Arial"/>
          <w:spacing w:val="-3"/>
          <w:sz w:val="24"/>
          <w:szCs w:val="24"/>
        </w:rPr>
        <w:t xml:space="preserve"> of these closed by the member and </w:t>
      </w:r>
      <w:r w:rsidR="004F54B6">
        <w:rPr>
          <w:rFonts w:ascii="Arial" w:hAnsi="Arial" w:cs="Arial"/>
          <w:spacing w:val="-3"/>
          <w:sz w:val="24"/>
          <w:szCs w:val="24"/>
        </w:rPr>
        <w:t>132</w:t>
      </w:r>
      <w:r w:rsidR="00330301">
        <w:rPr>
          <w:rFonts w:ascii="Arial" w:hAnsi="Arial" w:cs="Arial"/>
          <w:spacing w:val="-3"/>
          <w:sz w:val="24"/>
          <w:szCs w:val="24"/>
        </w:rPr>
        <w:t xml:space="preserve"> by the </w:t>
      </w:r>
      <w:r w:rsidR="004F54B6">
        <w:rPr>
          <w:rFonts w:ascii="Arial" w:hAnsi="Arial" w:cs="Arial"/>
          <w:spacing w:val="-3"/>
          <w:sz w:val="24"/>
          <w:szCs w:val="24"/>
        </w:rPr>
        <w:t xml:space="preserve">12 week inactivity </w:t>
      </w:r>
      <w:r w:rsidR="00330301">
        <w:rPr>
          <w:rFonts w:ascii="Arial" w:hAnsi="Arial" w:cs="Arial"/>
          <w:spacing w:val="-3"/>
          <w:sz w:val="24"/>
          <w:szCs w:val="24"/>
        </w:rPr>
        <w:t>auto closure functionality.</w:t>
      </w:r>
    </w:p>
    <w:p w14:paraId="256DD42F" w14:textId="78F64305" w:rsidR="00A06692" w:rsidRDefault="003113BB" w:rsidP="00FF1BC8">
      <w:pPr>
        <w:pStyle w:val="ListParagraph"/>
        <w:numPr>
          <w:ilvl w:val="0"/>
          <w:numId w:val="16"/>
        </w:numPr>
        <w:tabs>
          <w:tab w:val="left" w:pos="-1440"/>
          <w:tab w:val="left" w:pos="-720"/>
          <w:tab w:val="left" w:pos="709"/>
        </w:tabs>
        <w:suppressAutoHyphens/>
        <w:spacing w:after="120"/>
        <w:contextualSpacing w:val="0"/>
        <w:rPr>
          <w:rFonts w:ascii="Arial" w:hAnsi="Arial" w:cs="Arial"/>
          <w:spacing w:val="-3"/>
          <w:sz w:val="24"/>
          <w:szCs w:val="24"/>
        </w:rPr>
      </w:pPr>
      <w:r>
        <w:rPr>
          <w:rFonts w:ascii="Arial" w:hAnsi="Arial" w:cs="Arial"/>
          <w:spacing w:val="-3"/>
          <w:sz w:val="24"/>
          <w:szCs w:val="24"/>
        </w:rPr>
        <w:t>Members are able to complete a survey on timeliness and quality of response</w:t>
      </w:r>
      <w:r w:rsidR="00FF1BC8">
        <w:rPr>
          <w:rFonts w:ascii="Arial" w:hAnsi="Arial" w:cs="Arial"/>
          <w:spacing w:val="-3"/>
          <w:sz w:val="24"/>
          <w:szCs w:val="24"/>
        </w:rPr>
        <w:t xml:space="preserve"> and </w:t>
      </w:r>
      <w:r w:rsidR="004F54B6">
        <w:rPr>
          <w:rFonts w:ascii="Arial" w:hAnsi="Arial" w:cs="Arial"/>
          <w:spacing w:val="-3"/>
          <w:sz w:val="24"/>
          <w:szCs w:val="24"/>
        </w:rPr>
        <w:t xml:space="preserve">since this function </w:t>
      </w:r>
      <w:r w:rsidR="00FE5F15">
        <w:rPr>
          <w:rFonts w:ascii="Arial" w:hAnsi="Arial" w:cs="Arial"/>
          <w:spacing w:val="-3"/>
          <w:sz w:val="24"/>
          <w:szCs w:val="24"/>
        </w:rPr>
        <w:t>launched,</w:t>
      </w:r>
      <w:r w:rsidR="004009BA">
        <w:rPr>
          <w:rFonts w:ascii="Arial" w:hAnsi="Arial" w:cs="Arial"/>
          <w:spacing w:val="-3"/>
          <w:sz w:val="24"/>
          <w:szCs w:val="24"/>
        </w:rPr>
        <w:t xml:space="preserve"> </w:t>
      </w:r>
      <w:r w:rsidR="00330301">
        <w:rPr>
          <w:rFonts w:ascii="Arial" w:hAnsi="Arial" w:cs="Arial"/>
          <w:spacing w:val="-3"/>
          <w:sz w:val="24"/>
          <w:szCs w:val="24"/>
        </w:rPr>
        <w:t xml:space="preserve">126 </w:t>
      </w:r>
      <w:r w:rsidR="00B17021">
        <w:rPr>
          <w:rFonts w:ascii="Arial" w:hAnsi="Arial" w:cs="Arial"/>
          <w:spacing w:val="-3"/>
          <w:sz w:val="24"/>
          <w:szCs w:val="24"/>
        </w:rPr>
        <w:t>timeliness s</w:t>
      </w:r>
      <w:r w:rsidR="00D74E60">
        <w:rPr>
          <w:rFonts w:ascii="Arial" w:hAnsi="Arial" w:cs="Arial"/>
          <w:spacing w:val="-3"/>
          <w:sz w:val="24"/>
          <w:szCs w:val="24"/>
        </w:rPr>
        <w:t>urveys</w:t>
      </w:r>
      <w:r w:rsidR="00FF1BC8">
        <w:rPr>
          <w:rFonts w:ascii="Arial" w:hAnsi="Arial" w:cs="Arial"/>
          <w:spacing w:val="-3"/>
          <w:sz w:val="24"/>
          <w:szCs w:val="24"/>
        </w:rPr>
        <w:t xml:space="preserve"> </w:t>
      </w:r>
      <w:r w:rsidR="004F54B6">
        <w:rPr>
          <w:rFonts w:ascii="Arial" w:hAnsi="Arial" w:cs="Arial"/>
          <w:spacing w:val="-3"/>
          <w:sz w:val="24"/>
          <w:szCs w:val="24"/>
        </w:rPr>
        <w:t xml:space="preserve">were completed </w:t>
      </w:r>
      <w:r w:rsidR="00330301">
        <w:rPr>
          <w:rFonts w:ascii="Arial" w:hAnsi="Arial" w:cs="Arial"/>
          <w:spacing w:val="-3"/>
          <w:sz w:val="24"/>
          <w:szCs w:val="24"/>
        </w:rPr>
        <w:t xml:space="preserve">with 118 (94%) scoring </w:t>
      </w:r>
      <w:r>
        <w:rPr>
          <w:rFonts w:ascii="Arial" w:hAnsi="Arial" w:cs="Arial"/>
          <w:spacing w:val="-3"/>
          <w:sz w:val="24"/>
          <w:szCs w:val="24"/>
        </w:rPr>
        <w:t xml:space="preserve">moderately to </w:t>
      </w:r>
      <w:r w:rsidR="00B2494A">
        <w:rPr>
          <w:rFonts w:ascii="Arial" w:hAnsi="Arial" w:cs="Arial"/>
          <w:spacing w:val="-3"/>
          <w:sz w:val="24"/>
          <w:szCs w:val="24"/>
        </w:rPr>
        <w:t>very happy wi</w:t>
      </w:r>
      <w:r>
        <w:rPr>
          <w:rFonts w:ascii="Arial" w:hAnsi="Arial" w:cs="Arial"/>
          <w:spacing w:val="-3"/>
          <w:sz w:val="24"/>
          <w:szCs w:val="24"/>
        </w:rPr>
        <w:t>th timeliness of response</w:t>
      </w:r>
      <w:r w:rsidR="00B17021">
        <w:rPr>
          <w:rFonts w:ascii="Arial" w:hAnsi="Arial" w:cs="Arial"/>
          <w:spacing w:val="-3"/>
          <w:sz w:val="24"/>
          <w:szCs w:val="24"/>
        </w:rPr>
        <w:t xml:space="preserve">. </w:t>
      </w:r>
      <w:r w:rsidR="00330301">
        <w:rPr>
          <w:rFonts w:ascii="Arial" w:hAnsi="Arial" w:cs="Arial"/>
          <w:spacing w:val="-3"/>
          <w:sz w:val="24"/>
          <w:szCs w:val="24"/>
        </w:rPr>
        <w:t xml:space="preserve">In FQ3 </w:t>
      </w:r>
      <w:r w:rsidR="004F54B6">
        <w:rPr>
          <w:rFonts w:ascii="Arial" w:hAnsi="Arial" w:cs="Arial"/>
          <w:spacing w:val="-3"/>
          <w:sz w:val="24"/>
          <w:szCs w:val="24"/>
        </w:rPr>
        <w:t xml:space="preserve">47 </w:t>
      </w:r>
      <w:r w:rsidR="00330301">
        <w:rPr>
          <w:rFonts w:ascii="Arial" w:hAnsi="Arial" w:cs="Arial"/>
          <w:spacing w:val="-3"/>
          <w:sz w:val="24"/>
          <w:szCs w:val="24"/>
        </w:rPr>
        <w:t xml:space="preserve">surveys were completed and </w:t>
      </w:r>
      <w:r w:rsidR="004F54B6">
        <w:rPr>
          <w:rFonts w:ascii="Arial" w:hAnsi="Arial" w:cs="Arial"/>
          <w:spacing w:val="-3"/>
          <w:sz w:val="24"/>
          <w:szCs w:val="24"/>
        </w:rPr>
        <w:t>45</w:t>
      </w:r>
      <w:r w:rsidR="00330301">
        <w:rPr>
          <w:rFonts w:ascii="Arial" w:hAnsi="Arial" w:cs="Arial"/>
          <w:spacing w:val="-3"/>
          <w:sz w:val="24"/>
          <w:szCs w:val="24"/>
        </w:rPr>
        <w:t xml:space="preserve"> (</w:t>
      </w:r>
      <w:r w:rsidR="004F54B6">
        <w:rPr>
          <w:rFonts w:ascii="Arial" w:hAnsi="Arial" w:cs="Arial"/>
          <w:spacing w:val="-3"/>
          <w:sz w:val="24"/>
          <w:szCs w:val="24"/>
        </w:rPr>
        <w:t>96</w:t>
      </w:r>
      <w:r w:rsidR="00330301">
        <w:rPr>
          <w:rFonts w:ascii="Arial" w:hAnsi="Arial" w:cs="Arial"/>
          <w:spacing w:val="-3"/>
          <w:sz w:val="24"/>
          <w:szCs w:val="24"/>
        </w:rPr>
        <w:t xml:space="preserve">%) scored moderately to very happy with timeliness of response. 137 </w:t>
      </w:r>
      <w:r w:rsidR="00B17021">
        <w:rPr>
          <w:rFonts w:ascii="Arial" w:hAnsi="Arial" w:cs="Arial"/>
          <w:spacing w:val="-3"/>
          <w:sz w:val="24"/>
          <w:szCs w:val="24"/>
        </w:rPr>
        <w:t xml:space="preserve">quality of response surveys </w:t>
      </w:r>
      <w:r w:rsidR="00330301">
        <w:rPr>
          <w:rFonts w:ascii="Arial" w:hAnsi="Arial" w:cs="Arial"/>
          <w:spacing w:val="-3"/>
          <w:sz w:val="24"/>
          <w:szCs w:val="24"/>
        </w:rPr>
        <w:t xml:space="preserve">have been completed since inception and 127 </w:t>
      </w:r>
      <w:r w:rsidR="00330301" w:rsidRPr="004F54B6">
        <w:rPr>
          <w:rFonts w:ascii="Arial" w:hAnsi="Arial" w:cs="Arial"/>
          <w:spacing w:val="-3"/>
          <w:sz w:val="24"/>
          <w:szCs w:val="24"/>
        </w:rPr>
        <w:t xml:space="preserve">(93%) </w:t>
      </w:r>
      <w:r w:rsidR="00B17021" w:rsidRPr="004F54B6">
        <w:rPr>
          <w:rFonts w:ascii="Arial" w:hAnsi="Arial" w:cs="Arial"/>
          <w:spacing w:val="-3"/>
          <w:sz w:val="24"/>
          <w:szCs w:val="24"/>
        </w:rPr>
        <w:t xml:space="preserve">scored </w:t>
      </w:r>
      <w:r w:rsidRPr="004F54B6">
        <w:rPr>
          <w:rFonts w:ascii="Arial" w:hAnsi="Arial" w:cs="Arial"/>
          <w:spacing w:val="-3"/>
          <w:sz w:val="24"/>
          <w:szCs w:val="24"/>
        </w:rPr>
        <w:t>3 or higher</w:t>
      </w:r>
      <w:r>
        <w:rPr>
          <w:rFonts w:ascii="Arial" w:hAnsi="Arial" w:cs="Arial"/>
          <w:spacing w:val="-3"/>
          <w:sz w:val="24"/>
          <w:szCs w:val="24"/>
        </w:rPr>
        <w:t xml:space="preserve"> </w:t>
      </w:r>
      <w:r w:rsidR="00B2494A">
        <w:rPr>
          <w:rFonts w:ascii="Arial" w:hAnsi="Arial" w:cs="Arial"/>
          <w:spacing w:val="-3"/>
          <w:sz w:val="24"/>
          <w:szCs w:val="24"/>
        </w:rPr>
        <w:t>out of a 5-point scale</w:t>
      </w:r>
      <w:r w:rsidR="00330301">
        <w:rPr>
          <w:rFonts w:ascii="Arial" w:hAnsi="Arial" w:cs="Arial"/>
          <w:spacing w:val="-3"/>
          <w:sz w:val="24"/>
          <w:szCs w:val="24"/>
        </w:rPr>
        <w:t xml:space="preserve">. In FQ3 </w:t>
      </w:r>
      <w:r w:rsidR="004F54B6">
        <w:rPr>
          <w:rFonts w:ascii="Arial" w:hAnsi="Arial" w:cs="Arial"/>
          <w:spacing w:val="-3"/>
          <w:sz w:val="24"/>
          <w:szCs w:val="24"/>
        </w:rPr>
        <w:t>47</w:t>
      </w:r>
      <w:r w:rsidR="00330301">
        <w:rPr>
          <w:rFonts w:ascii="Arial" w:hAnsi="Arial" w:cs="Arial"/>
          <w:spacing w:val="-3"/>
          <w:sz w:val="24"/>
          <w:szCs w:val="24"/>
        </w:rPr>
        <w:t xml:space="preserve"> surveys were completed for quality and </w:t>
      </w:r>
      <w:r w:rsidR="004F54B6">
        <w:rPr>
          <w:rFonts w:ascii="Arial" w:hAnsi="Arial" w:cs="Arial"/>
          <w:spacing w:val="-3"/>
          <w:sz w:val="24"/>
          <w:szCs w:val="24"/>
        </w:rPr>
        <w:t>44</w:t>
      </w:r>
      <w:r w:rsidR="00330301">
        <w:rPr>
          <w:rFonts w:ascii="Arial" w:hAnsi="Arial" w:cs="Arial"/>
          <w:spacing w:val="-3"/>
          <w:sz w:val="24"/>
          <w:szCs w:val="24"/>
        </w:rPr>
        <w:t xml:space="preserve"> (</w:t>
      </w:r>
      <w:r w:rsidR="004F54B6">
        <w:rPr>
          <w:rFonts w:ascii="Arial" w:hAnsi="Arial" w:cs="Arial"/>
          <w:spacing w:val="-3"/>
          <w:sz w:val="24"/>
          <w:szCs w:val="24"/>
        </w:rPr>
        <w:t>94</w:t>
      </w:r>
      <w:r w:rsidR="00330301">
        <w:rPr>
          <w:rFonts w:ascii="Arial" w:hAnsi="Arial" w:cs="Arial"/>
          <w:spacing w:val="-3"/>
          <w:sz w:val="24"/>
          <w:szCs w:val="24"/>
        </w:rPr>
        <w:t>%</w:t>
      </w:r>
      <w:r w:rsidR="004F54B6">
        <w:rPr>
          <w:rFonts w:ascii="Arial" w:hAnsi="Arial" w:cs="Arial"/>
          <w:spacing w:val="-3"/>
          <w:sz w:val="24"/>
          <w:szCs w:val="24"/>
        </w:rPr>
        <w:t xml:space="preserve">) </w:t>
      </w:r>
      <w:r w:rsidR="00D74E60" w:rsidRPr="004F54B6">
        <w:rPr>
          <w:rFonts w:ascii="Arial" w:hAnsi="Arial" w:cs="Arial"/>
          <w:spacing w:val="-3"/>
          <w:sz w:val="24"/>
          <w:szCs w:val="24"/>
        </w:rPr>
        <w:t>scored</w:t>
      </w:r>
      <w:r w:rsidR="00D74E60">
        <w:rPr>
          <w:rFonts w:ascii="Arial" w:hAnsi="Arial" w:cs="Arial"/>
          <w:spacing w:val="-3"/>
          <w:sz w:val="24"/>
          <w:szCs w:val="24"/>
        </w:rPr>
        <w:t xml:space="preserve"> them </w:t>
      </w:r>
      <w:r w:rsidR="004F54B6">
        <w:rPr>
          <w:rFonts w:ascii="Arial" w:hAnsi="Arial" w:cs="Arial"/>
          <w:spacing w:val="-3"/>
          <w:sz w:val="24"/>
          <w:szCs w:val="24"/>
        </w:rPr>
        <w:t>3 or higher.</w:t>
      </w:r>
    </w:p>
    <w:p w14:paraId="0171D789" w14:textId="6BCF0950" w:rsidR="00FF1BC8" w:rsidRDefault="004009BA" w:rsidP="00FF1BC8">
      <w:pPr>
        <w:pStyle w:val="ListParagraph"/>
        <w:numPr>
          <w:ilvl w:val="0"/>
          <w:numId w:val="16"/>
        </w:numPr>
        <w:tabs>
          <w:tab w:val="left" w:pos="-1440"/>
          <w:tab w:val="left" w:pos="-720"/>
          <w:tab w:val="left" w:pos="709"/>
        </w:tabs>
        <w:suppressAutoHyphens/>
        <w:contextualSpacing w:val="0"/>
        <w:rPr>
          <w:rFonts w:ascii="Arial" w:hAnsi="Arial" w:cs="Arial"/>
          <w:spacing w:val="-3"/>
          <w:sz w:val="24"/>
          <w:szCs w:val="24"/>
        </w:rPr>
      </w:pPr>
      <w:r>
        <w:rPr>
          <w:rFonts w:ascii="Arial" w:hAnsi="Arial" w:cs="Arial"/>
          <w:spacing w:val="-3"/>
          <w:sz w:val="24"/>
          <w:szCs w:val="24"/>
        </w:rPr>
        <w:t>The D</w:t>
      </w:r>
      <w:r w:rsidR="00FF1BC8">
        <w:rPr>
          <w:rFonts w:ascii="Arial" w:hAnsi="Arial" w:cs="Arial"/>
          <w:spacing w:val="-3"/>
          <w:sz w:val="24"/>
          <w:szCs w:val="24"/>
        </w:rPr>
        <w:t xml:space="preserve">igital Service Team have developed </w:t>
      </w:r>
      <w:r>
        <w:rPr>
          <w:rFonts w:ascii="Arial" w:hAnsi="Arial" w:cs="Arial"/>
          <w:spacing w:val="-3"/>
          <w:sz w:val="24"/>
          <w:szCs w:val="24"/>
        </w:rPr>
        <w:t xml:space="preserve">and released </w:t>
      </w:r>
      <w:r w:rsidR="00FF1BC8">
        <w:rPr>
          <w:rFonts w:ascii="Arial" w:hAnsi="Arial" w:cs="Arial"/>
          <w:spacing w:val="-3"/>
          <w:sz w:val="24"/>
          <w:szCs w:val="24"/>
        </w:rPr>
        <w:t xml:space="preserve">another tranche of system improvements that the Sounding Board mandated </w:t>
      </w:r>
      <w:r w:rsidR="004F54B6">
        <w:rPr>
          <w:rFonts w:ascii="Arial" w:hAnsi="Arial" w:cs="Arial"/>
          <w:spacing w:val="-3"/>
          <w:sz w:val="24"/>
          <w:szCs w:val="24"/>
        </w:rPr>
        <w:t xml:space="preserve">at the fifth Sounding Board </w:t>
      </w:r>
      <w:r w:rsidR="00FF1BC8">
        <w:rPr>
          <w:rFonts w:ascii="Arial" w:hAnsi="Arial" w:cs="Arial"/>
          <w:spacing w:val="-3"/>
          <w:sz w:val="24"/>
          <w:szCs w:val="24"/>
        </w:rPr>
        <w:t xml:space="preserve">in </w:t>
      </w:r>
      <w:r w:rsidR="001128C5">
        <w:rPr>
          <w:rFonts w:ascii="Arial" w:hAnsi="Arial" w:cs="Arial"/>
          <w:spacing w:val="-3"/>
          <w:sz w:val="24"/>
          <w:szCs w:val="24"/>
        </w:rPr>
        <w:t xml:space="preserve">October </w:t>
      </w:r>
      <w:r w:rsidR="00F80A6E">
        <w:rPr>
          <w:rFonts w:ascii="Arial" w:hAnsi="Arial" w:cs="Arial"/>
          <w:spacing w:val="-3"/>
          <w:sz w:val="24"/>
          <w:szCs w:val="24"/>
        </w:rPr>
        <w:t xml:space="preserve">(Appendix 1), </w:t>
      </w:r>
      <w:r w:rsidR="001128C5">
        <w:rPr>
          <w:rFonts w:ascii="Arial" w:hAnsi="Arial" w:cs="Arial"/>
          <w:spacing w:val="-3"/>
          <w:sz w:val="24"/>
          <w:szCs w:val="24"/>
        </w:rPr>
        <w:t>or through member requests</w:t>
      </w:r>
      <w:r w:rsidR="004F54B6">
        <w:rPr>
          <w:rFonts w:ascii="Arial" w:hAnsi="Arial" w:cs="Arial"/>
          <w:spacing w:val="-3"/>
          <w:sz w:val="24"/>
          <w:szCs w:val="24"/>
        </w:rPr>
        <w:t>.</w:t>
      </w:r>
      <w:r w:rsidR="00DF567B">
        <w:rPr>
          <w:rFonts w:ascii="Arial" w:hAnsi="Arial" w:cs="Arial"/>
          <w:spacing w:val="-3"/>
          <w:sz w:val="24"/>
          <w:szCs w:val="24"/>
        </w:rPr>
        <w:t xml:space="preserve"> </w:t>
      </w:r>
      <w:r w:rsidR="001128C5">
        <w:rPr>
          <w:rFonts w:ascii="Arial" w:hAnsi="Arial" w:cs="Arial"/>
          <w:spacing w:val="-3"/>
          <w:sz w:val="24"/>
          <w:szCs w:val="24"/>
        </w:rPr>
        <w:t>A new Councillor, Jennifer Kelly was added to MZ replacing the previous Councillor Donald Kelly.</w:t>
      </w:r>
      <w:r w:rsidR="00DF567B">
        <w:rPr>
          <w:rFonts w:ascii="Arial" w:hAnsi="Arial" w:cs="Arial"/>
          <w:spacing w:val="-3"/>
          <w:sz w:val="24"/>
          <w:szCs w:val="24"/>
        </w:rPr>
        <w:t xml:space="preserve"> </w:t>
      </w:r>
    </w:p>
    <w:p w14:paraId="076648B0" w14:textId="77777777" w:rsidR="00F42EB0" w:rsidRPr="00F91506" w:rsidRDefault="00F42EB0" w:rsidP="00F42EB0">
      <w:pPr>
        <w:pStyle w:val="ListParagraph"/>
        <w:tabs>
          <w:tab w:val="left" w:pos="-1440"/>
          <w:tab w:val="left" w:pos="-720"/>
          <w:tab w:val="left" w:pos="709"/>
        </w:tabs>
        <w:suppressAutoHyphens/>
        <w:ind w:left="709"/>
        <w:rPr>
          <w:rFonts w:ascii="Arial" w:hAnsi="Arial" w:cs="Arial"/>
          <w:spacing w:val="-3"/>
          <w:sz w:val="24"/>
          <w:szCs w:val="24"/>
        </w:rPr>
      </w:pPr>
    </w:p>
    <w:p w14:paraId="79FF37F7" w14:textId="77777777" w:rsidR="00C86A81" w:rsidRPr="00F91506" w:rsidRDefault="00C86A81" w:rsidP="00FF1BC8">
      <w:pPr>
        <w:widowControl/>
        <w:numPr>
          <w:ilvl w:val="0"/>
          <w:numId w:val="1"/>
        </w:numPr>
        <w:tabs>
          <w:tab w:val="left" w:pos="-1440"/>
          <w:tab w:val="left" w:pos="-720"/>
          <w:tab w:val="left" w:pos="720"/>
          <w:tab w:val="left" w:pos="1440"/>
          <w:tab w:val="left" w:pos="6480"/>
        </w:tabs>
        <w:suppressAutoHyphens/>
        <w:spacing w:after="120"/>
        <w:rPr>
          <w:rFonts w:ascii="Arial" w:hAnsi="Arial" w:cs="Arial"/>
          <w:b/>
          <w:spacing w:val="-3"/>
          <w:sz w:val="24"/>
          <w:szCs w:val="24"/>
        </w:rPr>
      </w:pPr>
      <w:r w:rsidRPr="00F91506">
        <w:rPr>
          <w:rFonts w:ascii="Arial" w:hAnsi="Arial" w:cs="Arial"/>
          <w:b/>
          <w:spacing w:val="-3"/>
          <w:sz w:val="24"/>
          <w:szCs w:val="24"/>
        </w:rPr>
        <w:t>0</w:t>
      </w:r>
      <w:r w:rsidRPr="00F91506">
        <w:rPr>
          <w:rFonts w:ascii="Arial" w:hAnsi="Arial" w:cs="Arial"/>
          <w:b/>
          <w:spacing w:val="-3"/>
          <w:sz w:val="24"/>
          <w:szCs w:val="24"/>
        </w:rPr>
        <w:tab/>
        <w:t>RECOMMENDATIONS</w:t>
      </w:r>
    </w:p>
    <w:p w14:paraId="4F12F4A1" w14:textId="45C4DD91" w:rsidR="00313CEE" w:rsidRDefault="00F6711F" w:rsidP="00016AE5">
      <w:pPr>
        <w:tabs>
          <w:tab w:val="left" w:pos="-1440"/>
          <w:tab w:val="left" w:pos="-720"/>
          <w:tab w:val="left" w:pos="720"/>
          <w:tab w:val="left" w:pos="1440"/>
          <w:tab w:val="left" w:pos="6480"/>
        </w:tabs>
        <w:suppressAutoHyphens/>
        <w:spacing w:after="120"/>
        <w:ind w:left="1418" w:hanging="1418"/>
        <w:rPr>
          <w:rFonts w:ascii="Arial" w:hAnsi="Arial" w:cs="Arial"/>
          <w:spacing w:val="-3"/>
          <w:sz w:val="24"/>
          <w:szCs w:val="24"/>
        </w:rPr>
      </w:pPr>
      <w:r w:rsidRPr="00F91506">
        <w:rPr>
          <w:rFonts w:ascii="Arial" w:hAnsi="Arial" w:cs="Arial"/>
          <w:spacing w:val="-3"/>
          <w:sz w:val="24"/>
          <w:szCs w:val="24"/>
        </w:rPr>
        <w:t>2</w:t>
      </w:r>
      <w:r w:rsidR="00C86A81" w:rsidRPr="00F91506">
        <w:rPr>
          <w:rFonts w:ascii="Arial" w:hAnsi="Arial" w:cs="Arial"/>
          <w:spacing w:val="-3"/>
          <w:sz w:val="24"/>
          <w:szCs w:val="24"/>
        </w:rPr>
        <w:t>.1</w:t>
      </w:r>
      <w:r w:rsidR="00C86A81" w:rsidRPr="00F91506">
        <w:rPr>
          <w:rFonts w:ascii="Arial" w:hAnsi="Arial" w:cs="Arial"/>
          <w:spacing w:val="-3"/>
          <w:sz w:val="24"/>
          <w:szCs w:val="24"/>
        </w:rPr>
        <w:tab/>
      </w:r>
      <w:r w:rsidR="00B17021">
        <w:rPr>
          <w:rFonts w:ascii="Arial" w:hAnsi="Arial" w:cs="Arial"/>
          <w:spacing w:val="-3"/>
          <w:sz w:val="24"/>
          <w:szCs w:val="24"/>
        </w:rPr>
        <w:t>We recommend</w:t>
      </w:r>
      <w:r w:rsidR="00FF1BC8">
        <w:rPr>
          <w:rFonts w:ascii="Arial" w:hAnsi="Arial" w:cs="Arial"/>
          <w:spacing w:val="-3"/>
          <w:sz w:val="24"/>
          <w:szCs w:val="24"/>
        </w:rPr>
        <w:t xml:space="preserve"> that </w:t>
      </w:r>
      <w:r w:rsidR="000E7C32">
        <w:rPr>
          <w:rFonts w:ascii="Arial" w:hAnsi="Arial" w:cs="Arial"/>
          <w:spacing w:val="-3"/>
          <w:sz w:val="24"/>
          <w:szCs w:val="24"/>
        </w:rPr>
        <w:t>DMT</w:t>
      </w:r>
      <w:r w:rsidR="00971D5C">
        <w:rPr>
          <w:rFonts w:ascii="Arial" w:hAnsi="Arial" w:cs="Arial"/>
          <w:spacing w:val="-3"/>
          <w:sz w:val="24"/>
          <w:szCs w:val="24"/>
        </w:rPr>
        <w:t>:</w:t>
      </w:r>
    </w:p>
    <w:p w14:paraId="253FAA51" w14:textId="52D529B4" w:rsidR="00016AE5" w:rsidRDefault="00971D5C" w:rsidP="00CA1ADD">
      <w:pPr>
        <w:pStyle w:val="ListParagraph"/>
        <w:numPr>
          <w:ilvl w:val="0"/>
          <w:numId w:val="3"/>
        </w:numPr>
        <w:tabs>
          <w:tab w:val="left" w:pos="-1440"/>
          <w:tab w:val="left" w:pos="-720"/>
          <w:tab w:val="left" w:pos="720"/>
          <w:tab w:val="left" w:pos="1440"/>
          <w:tab w:val="left" w:pos="6480"/>
        </w:tabs>
        <w:suppressAutoHyphens/>
        <w:spacing w:after="120"/>
        <w:contextualSpacing w:val="0"/>
        <w:rPr>
          <w:rFonts w:ascii="Arial" w:hAnsi="Arial" w:cs="Arial"/>
          <w:spacing w:val="-3"/>
          <w:sz w:val="24"/>
          <w:szCs w:val="24"/>
        </w:rPr>
      </w:pPr>
      <w:r>
        <w:rPr>
          <w:rFonts w:ascii="Arial" w:hAnsi="Arial" w:cs="Arial"/>
          <w:spacing w:val="-3"/>
          <w:sz w:val="24"/>
          <w:szCs w:val="24"/>
        </w:rPr>
        <w:t>Note t</w:t>
      </w:r>
      <w:r w:rsidR="00451B94" w:rsidRPr="000E7C32">
        <w:rPr>
          <w:rFonts w:ascii="Arial" w:hAnsi="Arial" w:cs="Arial"/>
          <w:spacing w:val="-3"/>
          <w:sz w:val="24"/>
          <w:szCs w:val="24"/>
        </w:rPr>
        <w:t xml:space="preserve">he </w:t>
      </w:r>
      <w:r w:rsidR="00D74E60">
        <w:rPr>
          <w:rFonts w:ascii="Arial" w:hAnsi="Arial" w:cs="Arial"/>
          <w:spacing w:val="-3"/>
          <w:sz w:val="24"/>
          <w:szCs w:val="24"/>
        </w:rPr>
        <w:t xml:space="preserve">performance of the teams supporting the </w:t>
      </w:r>
      <w:r w:rsidR="00E21D77">
        <w:rPr>
          <w:rFonts w:ascii="Arial" w:hAnsi="Arial" w:cs="Arial"/>
          <w:spacing w:val="-3"/>
          <w:sz w:val="24"/>
          <w:szCs w:val="24"/>
        </w:rPr>
        <w:t>MZ</w:t>
      </w:r>
      <w:r w:rsidR="00D74E60">
        <w:rPr>
          <w:rFonts w:ascii="Arial" w:hAnsi="Arial" w:cs="Arial"/>
          <w:spacing w:val="-3"/>
          <w:sz w:val="24"/>
          <w:szCs w:val="24"/>
        </w:rPr>
        <w:t xml:space="preserve"> system</w:t>
      </w:r>
      <w:r w:rsidR="00FE5F15">
        <w:rPr>
          <w:rFonts w:ascii="Arial" w:hAnsi="Arial" w:cs="Arial"/>
          <w:spacing w:val="-3"/>
          <w:sz w:val="24"/>
          <w:szCs w:val="24"/>
        </w:rPr>
        <w:t xml:space="preserve"> over the past </w:t>
      </w:r>
      <w:r w:rsidR="005B3845">
        <w:rPr>
          <w:rFonts w:ascii="Arial" w:hAnsi="Arial" w:cs="Arial"/>
          <w:spacing w:val="-3"/>
          <w:sz w:val="24"/>
          <w:szCs w:val="24"/>
        </w:rPr>
        <w:t xml:space="preserve">FQ3 </w:t>
      </w:r>
      <w:r w:rsidR="00FE5F15">
        <w:rPr>
          <w:rFonts w:ascii="Arial" w:hAnsi="Arial" w:cs="Arial"/>
          <w:spacing w:val="-3"/>
          <w:sz w:val="24"/>
          <w:szCs w:val="24"/>
        </w:rPr>
        <w:lastRenderedPageBreak/>
        <w:t>quarter and since launch</w:t>
      </w:r>
      <w:r w:rsidR="00D74E60">
        <w:rPr>
          <w:rFonts w:ascii="Arial" w:hAnsi="Arial" w:cs="Arial"/>
          <w:spacing w:val="-3"/>
          <w:sz w:val="24"/>
          <w:szCs w:val="24"/>
        </w:rPr>
        <w:t>.</w:t>
      </w:r>
    </w:p>
    <w:p w14:paraId="1675B980" w14:textId="43CDB281" w:rsidR="00313CEE" w:rsidRDefault="00971D5C" w:rsidP="00CA1ADD">
      <w:pPr>
        <w:pStyle w:val="ListParagraph"/>
        <w:numPr>
          <w:ilvl w:val="0"/>
          <w:numId w:val="3"/>
        </w:numPr>
        <w:tabs>
          <w:tab w:val="left" w:pos="-1440"/>
          <w:tab w:val="left" w:pos="-720"/>
          <w:tab w:val="left" w:pos="720"/>
          <w:tab w:val="left" w:pos="1440"/>
          <w:tab w:val="left" w:pos="6480"/>
        </w:tabs>
        <w:suppressAutoHyphens/>
        <w:spacing w:after="120"/>
        <w:contextualSpacing w:val="0"/>
        <w:rPr>
          <w:rFonts w:ascii="Arial" w:hAnsi="Arial" w:cs="Arial"/>
          <w:spacing w:val="-3"/>
          <w:sz w:val="24"/>
          <w:szCs w:val="24"/>
        </w:rPr>
      </w:pPr>
      <w:r>
        <w:rPr>
          <w:rFonts w:ascii="Arial" w:hAnsi="Arial" w:cs="Arial"/>
          <w:spacing w:val="-3"/>
          <w:sz w:val="24"/>
          <w:szCs w:val="24"/>
        </w:rPr>
        <w:t>Note t</w:t>
      </w:r>
      <w:r w:rsidR="00E21D77">
        <w:rPr>
          <w:rFonts w:ascii="Arial" w:hAnsi="Arial" w:cs="Arial"/>
          <w:spacing w:val="-3"/>
          <w:sz w:val="24"/>
          <w:szCs w:val="24"/>
        </w:rPr>
        <w:t xml:space="preserve">he </w:t>
      </w:r>
      <w:r w:rsidR="00B17021">
        <w:rPr>
          <w:rFonts w:ascii="Arial" w:hAnsi="Arial" w:cs="Arial"/>
          <w:spacing w:val="-3"/>
          <w:sz w:val="24"/>
          <w:szCs w:val="24"/>
        </w:rPr>
        <w:t xml:space="preserve">ongoing work to </w:t>
      </w:r>
      <w:r w:rsidR="00E21D77">
        <w:rPr>
          <w:rFonts w:ascii="Arial" w:hAnsi="Arial" w:cs="Arial"/>
          <w:spacing w:val="-3"/>
          <w:sz w:val="24"/>
          <w:szCs w:val="24"/>
        </w:rPr>
        <w:t>enhance</w:t>
      </w:r>
      <w:r w:rsidR="00B17021">
        <w:rPr>
          <w:rFonts w:ascii="Arial" w:hAnsi="Arial" w:cs="Arial"/>
          <w:spacing w:val="-3"/>
          <w:sz w:val="24"/>
          <w:szCs w:val="24"/>
        </w:rPr>
        <w:t xml:space="preserve"> the syste</w:t>
      </w:r>
      <w:r w:rsidR="00E21D77">
        <w:rPr>
          <w:rFonts w:ascii="Arial" w:hAnsi="Arial" w:cs="Arial"/>
          <w:spacing w:val="-3"/>
          <w:sz w:val="24"/>
          <w:szCs w:val="24"/>
        </w:rPr>
        <w:t>m</w:t>
      </w:r>
      <w:r w:rsidR="00B17021">
        <w:rPr>
          <w:rFonts w:ascii="Arial" w:hAnsi="Arial" w:cs="Arial"/>
          <w:spacing w:val="-3"/>
          <w:sz w:val="24"/>
          <w:szCs w:val="24"/>
        </w:rPr>
        <w:t xml:space="preserve"> and associated resources so that it meets the needs of members.</w:t>
      </w:r>
      <w:r w:rsidR="00D74E60">
        <w:rPr>
          <w:rFonts w:ascii="Arial" w:hAnsi="Arial" w:cs="Arial"/>
          <w:spacing w:val="-3"/>
          <w:sz w:val="24"/>
          <w:szCs w:val="24"/>
        </w:rPr>
        <w:t xml:space="preserve"> </w:t>
      </w:r>
      <w:r w:rsidR="00820620" w:rsidRPr="000E7C32">
        <w:rPr>
          <w:rFonts w:ascii="Arial" w:hAnsi="Arial" w:cs="Arial"/>
          <w:spacing w:val="-3"/>
          <w:sz w:val="24"/>
          <w:szCs w:val="24"/>
        </w:rPr>
        <w:t xml:space="preserve"> </w:t>
      </w:r>
    </w:p>
    <w:p w14:paraId="3D5A0F55" w14:textId="4667DFF0" w:rsidR="00F034B2" w:rsidRDefault="00971D5C" w:rsidP="00CA1ADD">
      <w:pPr>
        <w:pStyle w:val="ListParagraph"/>
        <w:numPr>
          <w:ilvl w:val="0"/>
          <w:numId w:val="3"/>
        </w:numPr>
        <w:tabs>
          <w:tab w:val="left" w:pos="-1440"/>
          <w:tab w:val="left" w:pos="-720"/>
          <w:tab w:val="left" w:pos="720"/>
          <w:tab w:val="left" w:pos="1440"/>
          <w:tab w:val="left" w:pos="6480"/>
        </w:tabs>
        <w:suppressAutoHyphens/>
        <w:spacing w:after="120"/>
        <w:contextualSpacing w:val="0"/>
        <w:rPr>
          <w:rFonts w:ascii="Arial" w:hAnsi="Arial" w:cs="Arial"/>
          <w:spacing w:val="-3"/>
          <w:sz w:val="24"/>
          <w:szCs w:val="24"/>
        </w:rPr>
      </w:pPr>
      <w:r>
        <w:rPr>
          <w:rFonts w:ascii="Arial" w:hAnsi="Arial" w:cs="Arial"/>
          <w:spacing w:val="-3"/>
          <w:sz w:val="24"/>
          <w:szCs w:val="24"/>
        </w:rPr>
        <w:t>Agree to send the repo</w:t>
      </w:r>
      <w:r w:rsidR="00D74E60">
        <w:rPr>
          <w:rFonts w:ascii="Arial" w:hAnsi="Arial" w:cs="Arial"/>
          <w:spacing w:val="-3"/>
          <w:sz w:val="24"/>
          <w:szCs w:val="24"/>
        </w:rPr>
        <w:t>rt to ELT so that they can note the MZ related activity</w:t>
      </w:r>
      <w:r w:rsidR="00F034B2">
        <w:rPr>
          <w:rFonts w:ascii="Arial" w:hAnsi="Arial" w:cs="Arial"/>
          <w:spacing w:val="-3"/>
          <w:sz w:val="24"/>
          <w:szCs w:val="24"/>
        </w:rPr>
        <w:t>.</w:t>
      </w:r>
    </w:p>
    <w:p w14:paraId="1A06E7BC" w14:textId="77777777" w:rsidR="00B17021" w:rsidRPr="000E7C32" w:rsidRDefault="00B17021" w:rsidP="00FE5F15">
      <w:pPr>
        <w:pStyle w:val="ListParagraph"/>
        <w:tabs>
          <w:tab w:val="left" w:pos="-1440"/>
          <w:tab w:val="left" w:pos="-720"/>
          <w:tab w:val="left" w:pos="720"/>
          <w:tab w:val="left" w:pos="1440"/>
          <w:tab w:val="left" w:pos="6480"/>
        </w:tabs>
        <w:suppressAutoHyphens/>
        <w:ind w:left="1080"/>
        <w:contextualSpacing w:val="0"/>
        <w:rPr>
          <w:rFonts w:ascii="Arial" w:hAnsi="Arial" w:cs="Arial"/>
          <w:spacing w:val="-3"/>
          <w:sz w:val="24"/>
          <w:szCs w:val="24"/>
        </w:rPr>
      </w:pPr>
    </w:p>
    <w:p w14:paraId="430B13AF" w14:textId="77777777" w:rsidR="00AD7402" w:rsidRDefault="00AB4B0B" w:rsidP="00AB4B0B">
      <w:pPr>
        <w:widowControl/>
        <w:tabs>
          <w:tab w:val="left" w:pos="-1440"/>
          <w:tab w:val="left" w:pos="-720"/>
          <w:tab w:val="left" w:pos="6480"/>
        </w:tabs>
        <w:suppressAutoHyphens/>
        <w:ind w:left="426" w:hanging="568"/>
        <w:rPr>
          <w:rFonts w:ascii="Arial" w:hAnsi="Arial" w:cs="Arial"/>
          <w:b/>
          <w:spacing w:val="-3"/>
          <w:sz w:val="24"/>
          <w:szCs w:val="24"/>
        </w:rPr>
      </w:pPr>
      <w:r>
        <w:rPr>
          <w:rFonts w:ascii="Arial" w:hAnsi="Arial" w:cs="Arial"/>
          <w:b/>
          <w:spacing w:val="-3"/>
          <w:sz w:val="24"/>
          <w:szCs w:val="24"/>
        </w:rPr>
        <w:t xml:space="preserve">3.0 </w:t>
      </w:r>
      <w:r>
        <w:rPr>
          <w:rFonts w:ascii="Arial" w:hAnsi="Arial" w:cs="Arial"/>
          <w:b/>
          <w:spacing w:val="-3"/>
          <w:sz w:val="24"/>
          <w:szCs w:val="24"/>
        </w:rPr>
        <w:tab/>
      </w:r>
      <w:r w:rsidR="00C86A81" w:rsidRPr="00F91506">
        <w:rPr>
          <w:rFonts w:ascii="Arial" w:hAnsi="Arial" w:cs="Arial"/>
          <w:b/>
          <w:spacing w:val="-3"/>
          <w:sz w:val="24"/>
          <w:szCs w:val="24"/>
        </w:rPr>
        <w:t>DETAIL</w:t>
      </w:r>
    </w:p>
    <w:p w14:paraId="1AFEF851" w14:textId="601BA13E" w:rsidR="00591B83" w:rsidRPr="00AB4B0B" w:rsidRDefault="00FF1BC8" w:rsidP="00AB4B0B">
      <w:pPr>
        <w:pStyle w:val="ListParagraph"/>
        <w:numPr>
          <w:ilvl w:val="1"/>
          <w:numId w:val="18"/>
        </w:numPr>
        <w:tabs>
          <w:tab w:val="left" w:pos="-1440"/>
          <w:tab w:val="left" w:pos="-720"/>
          <w:tab w:val="left" w:pos="6480"/>
        </w:tabs>
        <w:suppressAutoHyphens/>
        <w:spacing w:before="120" w:after="120"/>
        <w:ind w:right="546" w:hanging="502"/>
        <w:rPr>
          <w:rFonts w:ascii="Arial" w:hAnsi="Arial" w:cs="Arial"/>
          <w:spacing w:val="-3"/>
          <w:sz w:val="24"/>
          <w:szCs w:val="24"/>
        </w:rPr>
      </w:pPr>
      <w:r w:rsidRPr="00AB4B0B">
        <w:rPr>
          <w:rFonts w:ascii="Arial" w:hAnsi="Arial" w:cs="Arial"/>
          <w:sz w:val="24"/>
          <w:szCs w:val="24"/>
        </w:rPr>
        <w:t xml:space="preserve">A key element of the Member Zone is the </w:t>
      </w:r>
      <w:r w:rsidR="00AB4B0B" w:rsidRPr="00AB4B0B">
        <w:rPr>
          <w:rFonts w:ascii="Arial" w:hAnsi="Arial" w:cs="Arial"/>
          <w:sz w:val="24"/>
          <w:szCs w:val="24"/>
        </w:rPr>
        <w:t xml:space="preserve">request management system that allows </w:t>
      </w:r>
      <w:r w:rsidR="009C0F67">
        <w:rPr>
          <w:rFonts w:ascii="Arial" w:hAnsi="Arial" w:cs="Arial"/>
          <w:sz w:val="24"/>
          <w:szCs w:val="24"/>
        </w:rPr>
        <w:t>m</w:t>
      </w:r>
      <w:r w:rsidR="00AB4B0B" w:rsidRPr="00AB4B0B">
        <w:rPr>
          <w:rFonts w:ascii="Arial" w:hAnsi="Arial" w:cs="Arial"/>
          <w:sz w:val="24"/>
          <w:szCs w:val="24"/>
        </w:rPr>
        <w:t xml:space="preserve">embers to make requests for action and information </w:t>
      </w:r>
      <w:r w:rsidR="009C0F67">
        <w:rPr>
          <w:rFonts w:ascii="Arial" w:hAnsi="Arial" w:cs="Arial"/>
          <w:sz w:val="24"/>
          <w:szCs w:val="24"/>
        </w:rPr>
        <w:t>from Services and for both the m</w:t>
      </w:r>
      <w:r w:rsidR="00AB4B0B" w:rsidRPr="00AB4B0B">
        <w:rPr>
          <w:rFonts w:ascii="Arial" w:hAnsi="Arial" w:cs="Arial"/>
          <w:sz w:val="24"/>
          <w:szCs w:val="24"/>
        </w:rPr>
        <w:t>embers and Services to manage their caseloads effectively.</w:t>
      </w:r>
      <w:r w:rsidR="00AB4B0B">
        <w:rPr>
          <w:rFonts w:ascii="Arial" w:hAnsi="Arial" w:cs="Arial"/>
          <w:sz w:val="24"/>
          <w:szCs w:val="24"/>
        </w:rPr>
        <w:t xml:space="preserve"> </w:t>
      </w:r>
      <w:r w:rsidR="00767C54" w:rsidRPr="00AB4B0B">
        <w:rPr>
          <w:rFonts w:ascii="Arial" w:hAnsi="Arial" w:cs="Arial"/>
          <w:spacing w:val="-3"/>
          <w:sz w:val="24"/>
          <w:szCs w:val="24"/>
        </w:rPr>
        <w:t>The</w:t>
      </w:r>
      <w:r w:rsidR="00591B83" w:rsidRPr="00AB4B0B">
        <w:rPr>
          <w:rFonts w:ascii="Arial" w:hAnsi="Arial" w:cs="Arial"/>
          <w:spacing w:val="-3"/>
          <w:sz w:val="24"/>
          <w:szCs w:val="24"/>
        </w:rPr>
        <w:t xml:space="preserve"> table below summarises the key performance metrics of that </w:t>
      </w:r>
      <w:r w:rsidR="00AB4B0B">
        <w:rPr>
          <w:rFonts w:ascii="Arial" w:hAnsi="Arial" w:cs="Arial"/>
          <w:spacing w:val="-3"/>
          <w:sz w:val="24"/>
          <w:szCs w:val="24"/>
        </w:rPr>
        <w:t>system since inception and for the FQ</w:t>
      </w:r>
      <w:r w:rsidR="005B3845">
        <w:rPr>
          <w:rFonts w:ascii="Arial" w:hAnsi="Arial" w:cs="Arial"/>
          <w:spacing w:val="-3"/>
          <w:sz w:val="24"/>
          <w:szCs w:val="24"/>
        </w:rPr>
        <w:t>3</w:t>
      </w:r>
      <w:r w:rsidR="00B17021">
        <w:rPr>
          <w:rFonts w:ascii="Arial" w:hAnsi="Arial" w:cs="Arial"/>
          <w:spacing w:val="-3"/>
          <w:sz w:val="24"/>
          <w:szCs w:val="24"/>
        </w:rPr>
        <w:t xml:space="preserve"> 2023-24</w:t>
      </w:r>
      <w:r w:rsidR="00AB4B0B">
        <w:rPr>
          <w:rFonts w:ascii="Arial" w:hAnsi="Arial" w:cs="Arial"/>
          <w:spacing w:val="-3"/>
          <w:sz w:val="24"/>
          <w:szCs w:val="24"/>
        </w:rPr>
        <w:t xml:space="preserve"> period:</w:t>
      </w:r>
      <w:r w:rsidR="00591B83" w:rsidRPr="00AB4B0B">
        <w:rPr>
          <w:rFonts w:ascii="Arial" w:hAnsi="Arial" w:cs="Arial"/>
          <w:spacing w:val="-3"/>
          <w:sz w:val="24"/>
          <w:szCs w:val="24"/>
        </w:rPr>
        <w:t xml:space="preserve"> </w:t>
      </w:r>
    </w:p>
    <w:p w14:paraId="428909CD" w14:textId="77777777" w:rsidR="005A6BBE" w:rsidRPr="005A6BBE" w:rsidRDefault="005A6BBE" w:rsidP="005A6BBE">
      <w:pPr>
        <w:pStyle w:val="ListParagraph"/>
        <w:rPr>
          <w:rFonts w:ascii="Arial" w:hAnsi="Arial" w:cs="Arial"/>
          <w:spacing w:val="-3"/>
          <w:sz w:val="24"/>
          <w:szCs w:val="24"/>
        </w:rPr>
      </w:pPr>
    </w:p>
    <w:tbl>
      <w:tblPr>
        <w:tblStyle w:val="TableGrid"/>
        <w:tblW w:w="0" w:type="auto"/>
        <w:tblInd w:w="421" w:type="dxa"/>
        <w:tblLook w:val="04A0" w:firstRow="1" w:lastRow="0" w:firstColumn="1" w:lastColumn="0" w:noHBand="0" w:noVBand="1"/>
        <w:tblCaption w:val="Member requests"/>
      </w:tblPr>
      <w:tblGrid>
        <w:gridCol w:w="3260"/>
        <w:gridCol w:w="1984"/>
        <w:gridCol w:w="2127"/>
        <w:gridCol w:w="1816"/>
      </w:tblGrid>
      <w:tr w:rsidR="005A6BBE" w:rsidRPr="006D34B2" w14:paraId="14FC986D" w14:textId="77777777" w:rsidTr="00661296">
        <w:trPr>
          <w:tblHeader/>
        </w:trPr>
        <w:tc>
          <w:tcPr>
            <w:tcW w:w="3260" w:type="dxa"/>
            <w:shd w:val="clear" w:color="auto" w:fill="D6E3BC" w:themeFill="accent3" w:themeFillTint="66"/>
          </w:tcPr>
          <w:p w14:paraId="1E49D72A" w14:textId="77777777" w:rsidR="005A6BBE" w:rsidRPr="006D34B2" w:rsidRDefault="005A6BBE" w:rsidP="00BE27EB">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Since Inception</w:t>
            </w:r>
          </w:p>
        </w:tc>
        <w:tc>
          <w:tcPr>
            <w:tcW w:w="1984" w:type="dxa"/>
            <w:shd w:val="clear" w:color="auto" w:fill="D6E3BC" w:themeFill="accent3" w:themeFillTint="66"/>
          </w:tcPr>
          <w:p w14:paraId="11D029FF" w14:textId="77777777" w:rsidR="005A6BBE" w:rsidRPr="006D34B2" w:rsidRDefault="005A6BBE" w:rsidP="00BE27EB">
            <w:pPr>
              <w:tabs>
                <w:tab w:val="left" w:pos="-1440"/>
                <w:tab w:val="left" w:pos="-720"/>
                <w:tab w:val="left" w:pos="6480"/>
              </w:tabs>
              <w:suppressAutoHyphens/>
              <w:spacing w:after="120"/>
              <w:rPr>
                <w:rFonts w:ascii="Arial" w:hAnsi="Arial" w:cs="Arial"/>
                <w:b/>
                <w:sz w:val="24"/>
                <w:szCs w:val="24"/>
              </w:rPr>
            </w:pPr>
            <w:r w:rsidRPr="006D34B2">
              <w:rPr>
                <w:rFonts w:ascii="Arial" w:hAnsi="Arial" w:cs="Arial"/>
                <w:b/>
                <w:sz w:val="24"/>
                <w:szCs w:val="24"/>
              </w:rPr>
              <w:t>RIS Requests</w:t>
            </w:r>
          </w:p>
        </w:tc>
        <w:tc>
          <w:tcPr>
            <w:tcW w:w="2127" w:type="dxa"/>
            <w:shd w:val="clear" w:color="auto" w:fill="D6E3BC" w:themeFill="accent3" w:themeFillTint="66"/>
          </w:tcPr>
          <w:p w14:paraId="79E7D6E7" w14:textId="77777777" w:rsidR="005A6BBE" w:rsidRPr="006D34B2" w:rsidRDefault="005A6BBE" w:rsidP="00BE27EB">
            <w:pPr>
              <w:tabs>
                <w:tab w:val="left" w:pos="-1440"/>
                <w:tab w:val="left" w:pos="-720"/>
                <w:tab w:val="left" w:pos="6480"/>
              </w:tabs>
              <w:suppressAutoHyphens/>
              <w:spacing w:after="120"/>
              <w:rPr>
                <w:rFonts w:ascii="Arial" w:hAnsi="Arial" w:cs="Arial"/>
                <w:b/>
                <w:sz w:val="24"/>
                <w:szCs w:val="24"/>
              </w:rPr>
            </w:pPr>
            <w:r w:rsidRPr="006D34B2">
              <w:rPr>
                <w:rFonts w:ascii="Arial" w:hAnsi="Arial" w:cs="Arial"/>
                <w:b/>
                <w:sz w:val="24"/>
                <w:szCs w:val="24"/>
              </w:rPr>
              <w:t xml:space="preserve">Other Services </w:t>
            </w:r>
          </w:p>
        </w:tc>
        <w:tc>
          <w:tcPr>
            <w:tcW w:w="1816" w:type="dxa"/>
            <w:shd w:val="clear" w:color="auto" w:fill="D6E3BC" w:themeFill="accent3" w:themeFillTint="66"/>
          </w:tcPr>
          <w:p w14:paraId="4E2C4FC2" w14:textId="77777777" w:rsidR="005A6BBE" w:rsidRPr="006D34B2" w:rsidRDefault="005A6BBE" w:rsidP="00BE27EB">
            <w:pPr>
              <w:tabs>
                <w:tab w:val="left" w:pos="-1440"/>
                <w:tab w:val="left" w:pos="-720"/>
                <w:tab w:val="left" w:pos="6480"/>
              </w:tabs>
              <w:suppressAutoHyphens/>
              <w:spacing w:after="120"/>
              <w:rPr>
                <w:rFonts w:ascii="Arial" w:hAnsi="Arial" w:cs="Arial"/>
                <w:b/>
                <w:sz w:val="24"/>
                <w:szCs w:val="24"/>
              </w:rPr>
            </w:pPr>
            <w:r w:rsidRPr="006D34B2">
              <w:rPr>
                <w:rFonts w:ascii="Arial" w:hAnsi="Arial" w:cs="Arial"/>
                <w:b/>
                <w:sz w:val="24"/>
                <w:szCs w:val="24"/>
              </w:rPr>
              <w:t>Total</w:t>
            </w:r>
          </w:p>
        </w:tc>
      </w:tr>
      <w:tr w:rsidR="005A6BBE" w:rsidRPr="006D34B2" w14:paraId="2588E39A" w14:textId="77777777" w:rsidTr="00661296">
        <w:trPr>
          <w:tblHeader/>
        </w:trPr>
        <w:tc>
          <w:tcPr>
            <w:tcW w:w="3260" w:type="dxa"/>
          </w:tcPr>
          <w:p w14:paraId="397043FF" w14:textId="77777777" w:rsidR="005A6BBE" w:rsidRPr="006D34B2" w:rsidRDefault="005A6BBE" w:rsidP="00BE27EB">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 xml:space="preserve">Total </w:t>
            </w:r>
            <w:r w:rsidRPr="006D34B2">
              <w:rPr>
                <w:rFonts w:ascii="Arial" w:hAnsi="Arial" w:cs="Arial"/>
                <w:b/>
                <w:sz w:val="24"/>
                <w:szCs w:val="24"/>
              </w:rPr>
              <w:t>Requests</w:t>
            </w:r>
            <w:r>
              <w:rPr>
                <w:rFonts w:ascii="Arial" w:hAnsi="Arial" w:cs="Arial"/>
                <w:b/>
                <w:sz w:val="24"/>
                <w:szCs w:val="24"/>
              </w:rPr>
              <w:t xml:space="preserve"> Made</w:t>
            </w:r>
          </w:p>
        </w:tc>
        <w:tc>
          <w:tcPr>
            <w:tcW w:w="1984" w:type="dxa"/>
          </w:tcPr>
          <w:p w14:paraId="22ED6288" w14:textId="5F486D7C" w:rsidR="005A6BBE" w:rsidRPr="006D34B2" w:rsidRDefault="00767C1A" w:rsidP="00C134B8">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w:t>
            </w:r>
            <w:r w:rsidR="00D964EA">
              <w:rPr>
                <w:rFonts w:ascii="Arial" w:hAnsi="Arial" w:cs="Arial"/>
                <w:b/>
                <w:sz w:val="24"/>
                <w:szCs w:val="24"/>
              </w:rPr>
              <w:t>441</w:t>
            </w:r>
            <w:r w:rsidR="00284591">
              <w:rPr>
                <w:rFonts w:ascii="Arial" w:hAnsi="Arial" w:cs="Arial"/>
                <w:b/>
                <w:sz w:val="24"/>
                <w:szCs w:val="24"/>
              </w:rPr>
              <w:t xml:space="preserve"> (78</w:t>
            </w:r>
            <w:r w:rsidR="005A6BBE">
              <w:rPr>
                <w:rFonts w:ascii="Arial" w:hAnsi="Arial" w:cs="Arial"/>
                <w:b/>
                <w:sz w:val="24"/>
                <w:szCs w:val="24"/>
              </w:rPr>
              <w:t>%)</w:t>
            </w:r>
          </w:p>
        </w:tc>
        <w:tc>
          <w:tcPr>
            <w:tcW w:w="2127" w:type="dxa"/>
          </w:tcPr>
          <w:p w14:paraId="07E9CD88" w14:textId="5D5994B9" w:rsidR="005A6BBE" w:rsidRPr="006D34B2" w:rsidRDefault="00D02B71"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415</w:t>
            </w:r>
            <w:r w:rsidR="00AE2261">
              <w:rPr>
                <w:rFonts w:ascii="Arial" w:hAnsi="Arial" w:cs="Arial"/>
                <w:b/>
                <w:sz w:val="24"/>
                <w:szCs w:val="24"/>
              </w:rPr>
              <w:t xml:space="preserve"> </w:t>
            </w:r>
            <w:r w:rsidR="00E21A67">
              <w:rPr>
                <w:rFonts w:ascii="Arial" w:hAnsi="Arial" w:cs="Arial"/>
                <w:b/>
                <w:sz w:val="24"/>
                <w:szCs w:val="24"/>
              </w:rPr>
              <w:t>(2</w:t>
            </w:r>
            <w:r w:rsidR="00284591">
              <w:rPr>
                <w:rFonts w:ascii="Arial" w:hAnsi="Arial" w:cs="Arial"/>
                <w:b/>
                <w:sz w:val="24"/>
                <w:szCs w:val="24"/>
              </w:rPr>
              <w:t>2</w:t>
            </w:r>
            <w:r w:rsidR="005A6BBE" w:rsidRPr="002753B4">
              <w:rPr>
                <w:rFonts w:ascii="Arial" w:hAnsi="Arial" w:cs="Arial"/>
                <w:b/>
                <w:sz w:val="24"/>
                <w:szCs w:val="24"/>
              </w:rPr>
              <w:t>%)</w:t>
            </w:r>
          </w:p>
        </w:tc>
        <w:tc>
          <w:tcPr>
            <w:tcW w:w="1816" w:type="dxa"/>
          </w:tcPr>
          <w:p w14:paraId="2F7E90E1" w14:textId="69BF39B2" w:rsidR="005A6BBE" w:rsidRPr="006D34B2" w:rsidRDefault="00D02B7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1856</w:t>
            </w:r>
            <w:r w:rsidR="00FE0E36">
              <w:rPr>
                <w:rFonts w:ascii="Arial" w:hAnsi="Arial" w:cs="Arial"/>
                <w:b/>
                <w:sz w:val="24"/>
                <w:szCs w:val="24"/>
              </w:rPr>
              <w:t xml:space="preserve"> </w:t>
            </w:r>
          </w:p>
        </w:tc>
      </w:tr>
      <w:tr w:rsidR="005A6BBE" w:rsidRPr="006D34B2" w14:paraId="2C1E897F" w14:textId="77777777" w:rsidTr="00661296">
        <w:trPr>
          <w:tblHeader/>
        </w:trPr>
        <w:tc>
          <w:tcPr>
            <w:tcW w:w="3260" w:type="dxa"/>
          </w:tcPr>
          <w:p w14:paraId="0F9058F3" w14:textId="77777777" w:rsidR="005A6BBE" w:rsidRDefault="005A6BBE" w:rsidP="00BE27EB">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Requests in Action*</w:t>
            </w:r>
          </w:p>
        </w:tc>
        <w:tc>
          <w:tcPr>
            <w:tcW w:w="1984" w:type="dxa"/>
          </w:tcPr>
          <w:p w14:paraId="2FB11920" w14:textId="0E206CAF" w:rsidR="005A6BBE" w:rsidRDefault="00C134B8" w:rsidP="00AE226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130</w:t>
            </w:r>
          </w:p>
        </w:tc>
        <w:tc>
          <w:tcPr>
            <w:tcW w:w="2127" w:type="dxa"/>
          </w:tcPr>
          <w:p w14:paraId="381DB8F7" w14:textId="3F8932F9" w:rsidR="005A6BBE" w:rsidRPr="002753B4" w:rsidRDefault="00D02B7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33</w:t>
            </w:r>
          </w:p>
        </w:tc>
        <w:tc>
          <w:tcPr>
            <w:tcW w:w="1816" w:type="dxa"/>
          </w:tcPr>
          <w:p w14:paraId="674DBB7D" w14:textId="51BB1894" w:rsidR="005A6BBE" w:rsidRDefault="00D02B7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163</w:t>
            </w:r>
          </w:p>
        </w:tc>
      </w:tr>
      <w:tr w:rsidR="005A6BBE" w:rsidRPr="006D34B2" w14:paraId="0E31AFC9" w14:textId="77777777" w:rsidTr="00661296">
        <w:trPr>
          <w:tblHeader/>
        </w:trPr>
        <w:tc>
          <w:tcPr>
            <w:tcW w:w="3260" w:type="dxa"/>
          </w:tcPr>
          <w:p w14:paraId="2A8D93DF" w14:textId="77777777" w:rsidR="005A6BBE" w:rsidRPr="006D34B2" w:rsidRDefault="005A6BBE" w:rsidP="00BE27EB">
            <w:pPr>
              <w:tabs>
                <w:tab w:val="left" w:pos="-1440"/>
                <w:tab w:val="left" w:pos="-720"/>
                <w:tab w:val="left" w:pos="6480"/>
              </w:tabs>
              <w:suppressAutoHyphens/>
              <w:spacing w:after="120"/>
              <w:rPr>
                <w:rFonts w:ascii="Arial" w:hAnsi="Arial" w:cs="Arial"/>
                <w:b/>
                <w:sz w:val="24"/>
                <w:szCs w:val="24"/>
              </w:rPr>
            </w:pPr>
            <w:r w:rsidRPr="006D34B2">
              <w:rPr>
                <w:rFonts w:ascii="Arial" w:hAnsi="Arial" w:cs="Arial"/>
                <w:b/>
                <w:sz w:val="24"/>
                <w:szCs w:val="24"/>
              </w:rPr>
              <w:t>Requests Actioned</w:t>
            </w:r>
            <w:r>
              <w:rPr>
                <w:rFonts w:ascii="Arial" w:hAnsi="Arial" w:cs="Arial"/>
                <w:b/>
                <w:sz w:val="24"/>
                <w:szCs w:val="24"/>
              </w:rPr>
              <w:t xml:space="preserve"> by Services</w:t>
            </w:r>
          </w:p>
        </w:tc>
        <w:tc>
          <w:tcPr>
            <w:tcW w:w="1984" w:type="dxa"/>
          </w:tcPr>
          <w:p w14:paraId="146E9779" w14:textId="69ECA396" w:rsidR="005A6BBE" w:rsidRPr="006D34B2" w:rsidRDefault="00D964EA" w:rsidP="00C134B8">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1311</w:t>
            </w:r>
          </w:p>
        </w:tc>
        <w:tc>
          <w:tcPr>
            <w:tcW w:w="2127" w:type="dxa"/>
          </w:tcPr>
          <w:p w14:paraId="71B5BF0B" w14:textId="3A6D1609" w:rsidR="005A6BBE" w:rsidRPr="006D34B2" w:rsidRDefault="0028459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382</w:t>
            </w:r>
          </w:p>
        </w:tc>
        <w:tc>
          <w:tcPr>
            <w:tcW w:w="1816" w:type="dxa"/>
          </w:tcPr>
          <w:p w14:paraId="646EEAC7" w14:textId="70CC7D82" w:rsidR="005A6BBE" w:rsidRPr="006D34B2" w:rsidRDefault="00D02B7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1693</w:t>
            </w:r>
          </w:p>
        </w:tc>
      </w:tr>
      <w:tr w:rsidR="005A6BBE" w:rsidRPr="006D34B2" w14:paraId="3320E26D" w14:textId="77777777" w:rsidTr="00661296">
        <w:trPr>
          <w:tblHeader/>
        </w:trPr>
        <w:tc>
          <w:tcPr>
            <w:tcW w:w="3260" w:type="dxa"/>
          </w:tcPr>
          <w:p w14:paraId="23315D2E" w14:textId="77777777" w:rsidR="005A6BBE" w:rsidRPr="006D34B2" w:rsidRDefault="005A6BBE" w:rsidP="00BE27EB">
            <w:pPr>
              <w:tabs>
                <w:tab w:val="left" w:pos="-1440"/>
                <w:tab w:val="left" w:pos="-720"/>
                <w:tab w:val="left" w:pos="6480"/>
              </w:tabs>
              <w:suppressAutoHyphens/>
              <w:spacing w:after="120"/>
              <w:rPr>
                <w:rFonts w:ascii="Arial" w:hAnsi="Arial" w:cs="Arial"/>
                <w:b/>
                <w:sz w:val="24"/>
                <w:szCs w:val="24"/>
              </w:rPr>
            </w:pPr>
            <w:r w:rsidRPr="006D34B2">
              <w:rPr>
                <w:rFonts w:ascii="Arial" w:hAnsi="Arial" w:cs="Arial"/>
                <w:b/>
                <w:sz w:val="24"/>
                <w:szCs w:val="24"/>
              </w:rPr>
              <w:t>Requests Closed</w:t>
            </w:r>
            <w:r>
              <w:rPr>
                <w:rFonts w:ascii="Arial" w:hAnsi="Arial" w:cs="Arial"/>
                <w:b/>
                <w:sz w:val="24"/>
                <w:szCs w:val="24"/>
              </w:rPr>
              <w:t xml:space="preserve"> by Members</w:t>
            </w:r>
          </w:p>
        </w:tc>
        <w:tc>
          <w:tcPr>
            <w:tcW w:w="1984" w:type="dxa"/>
          </w:tcPr>
          <w:p w14:paraId="37D0792A" w14:textId="21FE3BBE" w:rsidR="005A6BBE" w:rsidRPr="006D34B2" w:rsidRDefault="00C134B8" w:rsidP="00BE27EB">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925</w:t>
            </w:r>
            <w:r w:rsidR="00767C1A">
              <w:rPr>
                <w:rFonts w:ascii="Arial" w:hAnsi="Arial" w:cs="Arial"/>
                <w:b/>
                <w:sz w:val="24"/>
                <w:szCs w:val="24"/>
              </w:rPr>
              <w:t xml:space="preserve"> </w:t>
            </w:r>
          </w:p>
        </w:tc>
        <w:tc>
          <w:tcPr>
            <w:tcW w:w="2127" w:type="dxa"/>
          </w:tcPr>
          <w:p w14:paraId="53C516B9" w14:textId="50BDCFEE" w:rsidR="005A6BBE" w:rsidRPr="006D34B2" w:rsidRDefault="00D02B7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288</w:t>
            </w:r>
          </w:p>
        </w:tc>
        <w:tc>
          <w:tcPr>
            <w:tcW w:w="1816" w:type="dxa"/>
          </w:tcPr>
          <w:p w14:paraId="4B05A893" w14:textId="0A6596FC" w:rsidR="005A6BBE" w:rsidRPr="006D34B2" w:rsidRDefault="00D02B7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1213</w:t>
            </w:r>
          </w:p>
        </w:tc>
      </w:tr>
      <w:tr w:rsidR="005A6BBE" w:rsidRPr="006D34B2" w14:paraId="67E7A2EA" w14:textId="77777777" w:rsidTr="00661296">
        <w:trPr>
          <w:tblHeader/>
        </w:trPr>
        <w:tc>
          <w:tcPr>
            <w:tcW w:w="3260" w:type="dxa"/>
          </w:tcPr>
          <w:p w14:paraId="0F9B2CF8" w14:textId="77777777" w:rsidR="005A6BBE" w:rsidRPr="006D34B2" w:rsidRDefault="005A6BBE" w:rsidP="00BE27EB">
            <w:pPr>
              <w:tabs>
                <w:tab w:val="left" w:pos="-1440"/>
                <w:tab w:val="left" w:pos="-720"/>
                <w:tab w:val="left" w:pos="6480"/>
              </w:tabs>
              <w:suppressAutoHyphens/>
              <w:spacing w:after="120"/>
              <w:rPr>
                <w:rFonts w:ascii="Arial" w:hAnsi="Arial" w:cs="Arial"/>
                <w:b/>
                <w:sz w:val="24"/>
                <w:szCs w:val="24"/>
              </w:rPr>
            </w:pPr>
            <w:r w:rsidRPr="006D34B2">
              <w:rPr>
                <w:rFonts w:ascii="Arial" w:hAnsi="Arial" w:cs="Arial"/>
                <w:b/>
                <w:sz w:val="24"/>
                <w:szCs w:val="24"/>
              </w:rPr>
              <w:t>Open with Members</w:t>
            </w:r>
          </w:p>
        </w:tc>
        <w:tc>
          <w:tcPr>
            <w:tcW w:w="1984" w:type="dxa"/>
          </w:tcPr>
          <w:p w14:paraId="4F18D081" w14:textId="7D6CE39E" w:rsidR="005A6BBE" w:rsidRPr="006D34B2" w:rsidRDefault="00284591" w:rsidP="00BE27EB">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386</w:t>
            </w:r>
            <w:r w:rsidR="00767C1A">
              <w:rPr>
                <w:rFonts w:ascii="Arial" w:hAnsi="Arial" w:cs="Arial"/>
                <w:b/>
                <w:sz w:val="24"/>
                <w:szCs w:val="24"/>
              </w:rPr>
              <w:t xml:space="preserve"> </w:t>
            </w:r>
          </w:p>
        </w:tc>
        <w:tc>
          <w:tcPr>
            <w:tcW w:w="2127" w:type="dxa"/>
          </w:tcPr>
          <w:p w14:paraId="0603B75D" w14:textId="2180F92A" w:rsidR="005A6BBE" w:rsidRPr="006D34B2" w:rsidRDefault="00D02B7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89</w:t>
            </w:r>
          </w:p>
        </w:tc>
        <w:tc>
          <w:tcPr>
            <w:tcW w:w="1816" w:type="dxa"/>
          </w:tcPr>
          <w:p w14:paraId="579E1DBC" w14:textId="3D845645" w:rsidR="005A6BBE" w:rsidRPr="006D34B2" w:rsidRDefault="0028459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475</w:t>
            </w:r>
          </w:p>
        </w:tc>
      </w:tr>
      <w:tr w:rsidR="00D02B71" w:rsidRPr="006D34B2" w14:paraId="4890543A" w14:textId="77777777" w:rsidTr="00661296">
        <w:trPr>
          <w:tblHeader/>
        </w:trPr>
        <w:tc>
          <w:tcPr>
            <w:tcW w:w="3260" w:type="dxa"/>
          </w:tcPr>
          <w:p w14:paraId="6CAF9C4B" w14:textId="08C131C3" w:rsidR="00D02B71" w:rsidRPr="006D34B2" w:rsidRDefault="00D02B71" w:rsidP="00BE27EB">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Open and Escalated</w:t>
            </w:r>
          </w:p>
        </w:tc>
        <w:tc>
          <w:tcPr>
            <w:tcW w:w="1984" w:type="dxa"/>
          </w:tcPr>
          <w:p w14:paraId="280BDE23" w14:textId="769EAB00" w:rsidR="00D02B71" w:rsidRDefault="00D02B71" w:rsidP="00BE27EB">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0</w:t>
            </w:r>
          </w:p>
        </w:tc>
        <w:tc>
          <w:tcPr>
            <w:tcW w:w="2127" w:type="dxa"/>
          </w:tcPr>
          <w:p w14:paraId="6A55A5FA" w14:textId="401322CD" w:rsidR="00D02B71" w:rsidRDefault="00D02B7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5</w:t>
            </w:r>
          </w:p>
        </w:tc>
        <w:tc>
          <w:tcPr>
            <w:tcW w:w="1816" w:type="dxa"/>
          </w:tcPr>
          <w:p w14:paraId="72CD49AD" w14:textId="392AD96E" w:rsidR="00D02B71" w:rsidRDefault="00D02B71" w:rsidP="00E21A67">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5</w:t>
            </w:r>
          </w:p>
        </w:tc>
      </w:tr>
      <w:tr w:rsidR="00591B83" w14:paraId="72182BB4" w14:textId="77777777" w:rsidTr="00661296">
        <w:trPr>
          <w:tblHeader/>
        </w:trPr>
        <w:tc>
          <w:tcPr>
            <w:tcW w:w="3260" w:type="dxa"/>
            <w:shd w:val="clear" w:color="auto" w:fill="DAEEF3" w:themeFill="accent5" w:themeFillTint="33"/>
          </w:tcPr>
          <w:p w14:paraId="3C61E13F" w14:textId="0ADB8B22" w:rsidR="00591B83" w:rsidRPr="006A6913" w:rsidRDefault="00EC12D5" w:rsidP="004D0C74">
            <w:pPr>
              <w:tabs>
                <w:tab w:val="left" w:pos="-1440"/>
                <w:tab w:val="left" w:pos="-720"/>
                <w:tab w:val="left" w:pos="6480"/>
              </w:tabs>
              <w:suppressAutoHyphens/>
              <w:spacing w:after="120"/>
              <w:rPr>
                <w:rFonts w:ascii="Arial" w:hAnsi="Arial" w:cs="Arial"/>
                <w:b/>
                <w:sz w:val="24"/>
                <w:szCs w:val="24"/>
              </w:rPr>
            </w:pPr>
            <w:r>
              <w:rPr>
                <w:rFonts w:ascii="Arial" w:hAnsi="Arial" w:cs="Arial"/>
                <w:spacing w:val="-3"/>
                <w:sz w:val="24"/>
                <w:szCs w:val="24"/>
              </w:rPr>
              <w:t xml:space="preserve"> </w:t>
            </w:r>
            <w:r w:rsidR="002208FB">
              <w:rPr>
                <w:rFonts w:ascii="Arial" w:hAnsi="Arial" w:cs="Arial"/>
                <w:b/>
                <w:spacing w:val="-3"/>
                <w:sz w:val="24"/>
                <w:szCs w:val="24"/>
              </w:rPr>
              <w:t>Activity in FQ</w:t>
            </w:r>
            <w:r w:rsidR="004D0C74">
              <w:rPr>
                <w:rFonts w:ascii="Arial" w:hAnsi="Arial" w:cs="Arial"/>
                <w:b/>
                <w:spacing w:val="-3"/>
                <w:sz w:val="24"/>
                <w:szCs w:val="24"/>
              </w:rPr>
              <w:t>3</w:t>
            </w:r>
            <w:r w:rsidR="006A6913" w:rsidRPr="006A6913">
              <w:rPr>
                <w:rFonts w:ascii="Arial" w:hAnsi="Arial" w:cs="Arial"/>
                <w:b/>
                <w:spacing w:val="-3"/>
                <w:sz w:val="24"/>
                <w:szCs w:val="24"/>
              </w:rPr>
              <w:t>:</w:t>
            </w:r>
            <w:r w:rsidR="002208FB">
              <w:rPr>
                <w:rFonts w:ascii="Arial" w:hAnsi="Arial" w:cs="Arial"/>
                <w:b/>
                <w:spacing w:val="-3"/>
                <w:sz w:val="24"/>
                <w:szCs w:val="24"/>
              </w:rPr>
              <w:t xml:space="preserve"> </w:t>
            </w:r>
            <w:r w:rsidR="002208FB" w:rsidRPr="002208FB">
              <w:rPr>
                <w:rFonts w:ascii="Arial" w:hAnsi="Arial" w:cs="Arial"/>
                <w:b/>
                <w:spacing w:val="-3"/>
                <w:sz w:val="18"/>
                <w:szCs w:val="18"/>
              </w:rPr>
              <w:t>(figures in brackets are FQ</w:t>
            </w:r>
            <w:r w:rsidR="00284591">
              <w:rPr>
                <w:rFonts w:ascii="Arial" w:hAnsi="Arial" w:cs="Arial"/>
                <w:b/>
                <w:spacing w:val="-3"/>
                <w:sz w:val="18"/>
                <w:szCs w:val="18"/>
              </w:rPr>
              <w:t>2</w:t>
            </w:r>
            <w:r w:rsidR="002208FB" w:rsidRPr="002208FB">
              <w:rPr>
                <w:rFonts w:ascii="Arial" w:hAnsi="Arial" w:cs="Arial"/>
                <w:b/>
                <w:spacing w:val="-3"/>
                <w:sz w:val="18"/>
                <w:szCs w:val="18"/>
              </w:rPr>
              <w:t xml:space="preserve"> comparators)</w:t>
            </w:r>
          </w:p>
        </w:tc>
        <w:tc>
          <w:tcPr>
            <w:tcW w:w="1984" w:type="dxa"/>
            <w:shd w:val="clear" w:color="auto" w:fill="DAEEF3" w:themeFill="accent5" w:themeFillTint="33"/>
          </w:tcPr>
          <w:p w14:paraId="120AF97E" w14:textId="77777777" w:rsidR="00591B83" w:rsidRPr="006A6913" w:rsidRDefault="006A6913" w:rsidP="00591B83">
            <w:pPr>
              <w:tabs>
                <w:tab w:val="left" w:pos="-1440"/>
                <w:tab w:val="left" w:pos="-720"/>
                <w:tab w:val="left" w:pos="6480"/>
              </w:tabs>
              <w:suppressAutoHyphens/>
              <w:spacing w:after="120"/>
              <w:rPr>
                <w:rFonts w:ascii="Arial" w:hAnsi="Arial" w:cs="Arial"/>
                <w:b/>
                <w:sz w:val="24"/>
                <w:szCs w:val="24"/>
              </w:rPr>
            </w:pPr>
            <w:r w:rsidRPr="006A6913">
              <w:rPr>
                <w:rFonts w:ascii="Arial" w:hAnsi="Arial" w:cs="Arial"/>
                <w:b/>
                <w:sz w:val="24"/>
                <w:szCs w:val="24"/>
              </w:rPr>
              <w:t>RIS Requests</w:t>
            </w:r>
          </w:p>
        </w:tc>
        <w:tc>
          <w:tcPr>
            <w:tcW w:w="2127" w:type="dxa"/>
            <w:shd w:val="clear" w:color="auto" w:fill="DAEEF3" w:themeFill="accent5" w:themeFillTint="33"/>
          </w:tcPr>
          <w:p w14:paraId="4A1214D0" w14:textId="77777777" w:rsidR="00591B83" w:rsidRPr="006A6913" w:rsidRDefault="00591B83" w:rsidP="00924474">
            <w:pPr>
              <w:tabs>
                <w:tab w:val="left" w:pos="-1440"/>
                <w:tab w:val="left" w:pos="-720"/>
                <w:tab w:val="left" w:pos="6480"/>
              </w:tabs>
              <w:suppressAutoHyphens/>
              <w:spacing w:after="120"/>
              <w:rPr>
                <w:rFonts w:ascii="Arial" w:hAnsi="Arial" w:cs="Arial"/>
                <w:b/>
                <w:sz w:val="24"/>
                <w:szCs w:val="24"/>
              </w:rPr>
            </w:pPr>
            <w:r w:rsidRPr="006A6913">
              <w:rPr>
                <w:rFonts w:ascii="Arial" w:hAnsi="Arial" w:cs="Arial"/>
                <w:b/>
                <w:sz w:val="24"/>
                <w:szCs w:val="24"/>
              </w:rPr>
              <w:t xml:space="preserve">Other Services </w:t>
            </w:r>
          </w:p>
        </w:tc>
        <w:tc>
          <w:tcPr>
            <w:tcW w:w="1816" w:type="dxa"/>
            <w:shd w:val="clear" w:color="auto" w:fill="DAEEF3" w:themeFill="accent5" w:themeFillTint="33"/>
          </w:tcPr>
          <w:p w14:paraId="32B558B0" w14:textId="77777777" w:rsidR="00591B83" w:rsidRPr="006A6913" w:rsidRDefault="00591B83" w:rsidP="00924474">
            <w:pPr>
              <w:tabs>
                <w:tab w:val="left" w:pos="-1440"/>
                <w:tab w:val="left" w:pos="-720"/>
                <w:tab w:val="left" w:pos="6480"/>
              </w:tabs>
              <w:suppressAutoHyphens/>
              <w:spacing w:after="120"/>
              <w:rPr>
                <w:rFonts w:ascii="Arial" w:hAnsi="Arial" w:cs="Arial"/>
                <w:b/>
                <w:sz w:val="24"/>
                <w:szCs w:val="24"/>
              </w:rPr>
            </w:pPr>
            <w:r w:rsidRPr="006A6913">
              <w:rPr>
                <w:rFonts w:ascii="Arial" w:hAnsi="Arial" w:cs="Arial"/>
                <w:b/>
                <w:sz w:val="24"/>
                <w:szCs w:val="24"/>
              </w:rPr>
              <w:t>Total</w:t>
            </w:r>
          </w:p>
        </w:tc>
      </w:tr>
      <w:tr w:rsidR="00591B83" w14:paraId="39835304" w14:textId="77777777" w:rsidTr="00661296">
        <w:trPr>
          <w:tblHeader/>
        </w:trPr>
        <w:tc>
          <w:tcPr>
            <w:tcW w:w="3260" w:type="dxa"/>
          </w:tcPr>
          <w:p w14:paraId="24519B71" w14:textId="77777777" w:rsidR="00591B83" w:rsidRDefault="00591B83" w:rsidP="00924474">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New Requests</w:t>
            </w:r>
          </w:p>
        </w:tc>
        <w:tc>
          <w:tcPr>
            <w:tcW w:w="1984" w:type="dxa"/>
          </w:tcPr>
          <w:p w14:paraId="69C50C0D" w14:textId="6278960C" w:rsidR="00591B83" w:rsidRDefault="00B561C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195</w:t>
            </w:r>
            <w:r w:rsidR="004A52AE">
              <w:rPr>
                <w:rFonts w:ascii="Arial" w:hAnsi="Arial" w:cs="Arial"/>
                <w:b/>
                <w:sz w:val="24"/>
                <w:szCs w:val="24"/>
              </w:rPr>
              <w:t xml:space="preserve"> (</w:t>
            </w:r>
            <w:r w:rsidR="00284591">
              <w:rPr>
                <w:rFonts w:ascii="Arial" w:hAnsi="Arial" w:cs="Arial"/>
                <w:b/>
                <w:sz w:val="24"/>
                <w:szCs w:val="24"/>
              </w:rPr>
              <w:t>209</w:t>
            </w:r>
            <w:r w:rsidR="004A52AE">
              <w:rPr>
                <w:rFonts w:ascii="Arial" w:hAnsi="Arial" w:cs="Arial"/>
                <w:b/>
                <w:sz w:val="24"/>
                <w:szCs w:val="24"/>
              </w:rPr>
              <w:t>)</w:t>
            </w:r>
          </w:p>
        </w:tc>
        <w:tc>
          <w:tcPr>
            <w:tcW w:w="2127" w:type="dxa"/>
          </w:tcPr>
          <w:p w14:paraId="476C2BEF" w14:textId="342BCF04" w:rsidR="00591B83" w:rsidRDefault="00B561C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58</w:t>
            </w:r>
            <w:r w:rsidR="00FE0E36">
              <w:rPr>
                <w:rFonts w:ascii="Arial" w:hAnsi="Arial" w:cs="Arial"/>
                <w:b/>
                <w:sz w:val="24"/>
                <w:szCs w:val="24"/>
              </w:rPr>
              <w:t xml:space="preserve"> (</w:t>
            </w:r>
            <w:r w:rsidR="00284591">
              <w:rPr>
                <w:rFonts w:ascii="Arial" w:hAnsi="Arial" w:cs="Arial"/>
                <w:b/>
                <w:sz w:val="24"/>
                <w:szCs w:val="24"/>
              </w:rPr>
              <w:t>96</w:t>
            </w:r>
            <w:r w:rsidR="00FE0E36">
              <w:rPr>
                <w:rFonts w:ascii="Arial" w:hAnsi="Arial" w:cs="Arial"/>
                <w:b/>
                <w:sz w:val="24"/>
                <w:szCs w:val="24"/>
              </w:rPr>
              <w:t>)</w:t>
            </w:r>
          </w:p>
        </w:tc>
        <w:tc>
          <w:tcPr>
            <w:tcW w:w="1816" w:type="dxa"/>
          </w:tcPr>
          <w:p w14:paraId="1BDE482B" w14:textId="11116BB4" w:rsidR="00591B83" w:rsidRDefault="00B561C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253</w:t>
            </w:r>
            <w:r w:rsidR="00FE0E36">
              <w:rPr>
                <w:rFonts w:ascii="Arial" w:hAnsi="Arial" w:cs="Arial"/>
                <w:b/>
                <w:sz w:val="24"/>
                <w:szCs w:val="24"/>
              </w:rPr>
              <w:t xml:space="preserve"> (</w:t>
            </w:r>
            <w:r w:rsidR="00284591">
              <w:rPr>
                <w:rFonts w:ascii="Arial" w:hAnsi="Arial" w:cs="Arial"/>
                <w:b/>
                <w:sz w:val="24"/>
                <w:szCs w:val="24"/>
              </w:rPr>
              <w:t>305</w:t>
            </w:r>
            <w:r w:rsidR="00FE0E36">
              <w:rPr>
                <w:rFonts w:ascii="Arial" w:hAnsi="Arial" w:cs="Arial"/>
                <w:b/>
                <w:sz w:val="24"/>
                <w:szCs w:val="24"/>
              </w:rPr>
              <w:t>)</w:t>
            </w:r>
          </w:p>
        </w:tc>
      </w:tr>
      <w:tr w:rsidR="00591B83" w14:paraId="201836A2" w14:textId="77777777" w:rsidTr="00661296">
        <w:trPr>
          <w:tblHeader/>
        </w:trPr>
        <w:tc>
          <w:tcPr>
            <w:tcW w:w="3260" w:type="dxa"/>
          </w:tcPr>
          <w:p w14:paraId="7E149F89" w14:textId="77777777" w:rsidR="00591B83" w:rsidRDefault="00591B83" w:rsidP="00924474">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Requests Actioned</w:t>
            </w:r>
            <w:r w:rsidR="004A52AE">
              <w:rPr>
                <w:rFonts w:ascii="Arial" w:hAnsi="Arial" w:cs="Arial"/>
                <w:b/>
                <w:sz w:val="24"/>
                <w:szCs w:val="24"/>
              </w:rPr>
              <w:t xml:space="preserve"> by Services</w:t>
            </w:r>
          </w:p>
        </w:tc>
        <w:tc>
          <w:tcPr>
            <w:tcW w:w="1984" w:type="dxa"/>
          </w:tcPr>
          <w:p w14:paraId="783937DD" w14:textId="6EBCB0CF" w:rsidR="00591B83" w:rsidRDefault="00B561C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253</w:t>
            </w:r>
            <w:r w:rsidR="00767C1A">
              <w:rPr>
                <w:rFonts w:ascii="Arial" w:hAnsi="Arial" w:cs="Arial"/>
                <w:b/>
                <w:sz w:val="24"/>
                <w:szCs w:val="24"/>
              </w:rPr>
              <w:t xml:space="preserve"> (</w:t>
            </w:r>
            <w:r w:rsidR="00284591">
              <w:rPr>
                <w:rFonts w:ascii="Arial" w:hAnsi="Arial" w:cs="Arial"/>
                <w:b/>
                <w:sz w:val="24"/>
                <w:szCs w:val="24"/>
              </w:rPr>
              <w:t>211</w:t>
            </w:r>
            <w:r w:rsidR="00767C1A">
              <w:rPr>
                <w:rFonts w:ascii="Arial" w:hAnsi="Arial" w:cs="Arial"/>
                <w:b/>
                <w:sz w:val="24"/>
                <w:szCs w:val="24"/>
              </w:rPr>
              <w:t>)</w:t>
            </w:r>
          </w:p>
        </w:tc>
        <w:tc>
          <w:tcPr>
            <w:tcW w:w="2127" w:type="dxa"/>
          </w:tcPr>
          <w:p w14:paraId="4621051B" w14:textId="7769DFDA" w:rsidR="00591B83" w:rsidRDefault="00B561C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4</w:t>
            </w:r>
            <w:r w:rsidR="00FE0E36">
              <w:rPr>
                <w:rFonts w:ascii="Arial" w:hAnsi="Arial" w:cs="Arial"/>
                <w:b/>
                <w:sz w:val="24"/>
                <w:szCs w:val="24"/>
              </w:rPr>
              <w:t>2 (</w:t>
            </w:r>
            <w:r w:rsidR="00284591">
              <w:rPr>
                <w:rFonts w:ascii="Arial" w:hAnsi="Arial" w:cs="Arial"/>
                <w:b/>
                <w:sz w:val="24"/>
                <w:szCs w:val="24"/>
              </w:rPr>
              <w:t>82</w:t>
            </w:r>
            <w:r w:rsidR="00FE0E36">
              <w:rPr>
                <w:rFonts w:ascii="Arial" w:hAnsi="Arial" w:cs="Arial"/>
                <w:b/>
                <w:sz w:val="24"/>
                <w:szCs w:val="24"/>
              </w:rPr>
              <w:t>)</w:t>
            </w:r>
            <w:r w:rsidR="004B6D23">
              <w:rPr>
                <w:rFonts w:ascii="Arial" w:hAnsi="Arial" w:cs="Arial"/>
                <w:b/>
                <w:sz w:val="24"/>
                <w:szCs w:val="24"/>
              </w:rPr>
              <w:t xml:space="preserve"> </w:t>
            </w:r>
          </w:p>
        </w:tc>
        <w:tc>
          <w:tcPr>
            <w:tcW w:w="1816" w:type="dxa"/>
          </w:tcPr>
          <w:p w14:paraId="7BCDC555" w14:textId="16A6C694" w:rsidR="00591B83" w:rsidRDefault="00B561C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292</w:t>
            </w:r>
            <w:r w:rsidR="00E21A67">
              <w:rPr>
                <w:rFonts w:ascii="Arial" w:hAnsi="Arial" w:cs="Arial"/>
                <w:b/>
                <w:sz w:val="24"/>
                <w:szCs w:val="24"/>
              </w:rPr>
              <w:t xml:space="preserve"> </w:t>
            </w:r>
            <w:r w:rsidR="00FE0E36">
              <w:rPr>
                <w:rFonts w:ascii="Arial" w:hAnsi="Arial" w:cs="Arial"/>
                <w:b/>
                <w:sz w:val="24"/>
                <w:szCs w:val="24"/>
              </w:rPr>
              <w:t>(</w:t>
            </w:r>
            <w:r w:rsidR="00284591">
              <w:rPr>
                <w:rFonts w:ascii="Arial" w:hAnsi="Arial" w:cs="Arial"/>
                <w:b/>
                <w:sz w:val="24"/>
                <w:szCs w:val="24"/>
              </w:rPr>
              <w:t>293</w:t>
            </w:r>
            <w:r w:rsidR="00FE0E36">
              <w:rPr>
                <w:rFonts w:ascii="Arial" w:hAnsi="Arial" w:cs="Arial"/>
                <w:b/>
                <w:sz w:val="24"/>
                <w:szCs w:val="24"/>
              </w:rPr>
              <w:t>)</w:t>
            </w:r>
          </w:p>
        </w:tc>
      </w:tr>
      <w:tr w:rsidR="00591B83" w14:paraId="5CB38B77" w14:textId="77777777" w:rsidTr="00661296">
        <w:trPr>
          <w:tblHeader/>
        </w:trPr>
        <w:tc>
          <w:tcPr>
            <w:tcW w:w="3260" w:type="dxa"/>
          </w:tcPr>
          <w:p w14:paraId="5BF495EE" w14:textId="6B7B2731" w:rsidR="00591B83" w:rsidRDefault="00591B83" w:rsidP="00924474">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Requests Closed</w:t>
            </w:r>
            <w:r w:rsidR="00AE2261">
              <w:rPr>
                <w:rFonts w:ascii="Arial" w:hAnsi="Arial" w:cs="Arial"/>
                <w:b/>
                <w:sz w:val="24"/>
                <w:szCs w:val="24"/>
              </w:rPr>
              <w:t xml:space="preserve"> by M</w:t>
            </w:r>
            <w:r w:rsidR="005A6BBE">
              <w:rPr>
                <w:rFonts w:ascii="Arial" w:hAnsi="Arial" w:cs="Arial"/>
                <w:b/>
                <w:sz w:val="24"/>
                <w:szCs w:val="24"/>
              </w:rPr>
              <w:t>embers</w:t>
            </w:r>
          </w:p>
        </w:tc>
        <w:tc>
          <w:tcPr>
            <w:tcW w:w="1984" w:type="dxa"/>
          </w:tcPr>
          <w:p w14:paraId="5128A453" w14:textId="5557CDA9" w:rsidR="00591B83" w:rsidRDefault="00B561C4" w:rsidP="00B561C4">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304</w:t>
            </w:r>
            <w:r w:rsidR="00767C1A">
              <w:rPr>
                <w:rFonts w:ascii="Arial" w:hAnsi="Arial" w:cs="Arial"/>
                <w:b/>
                <w:sz w:val="24"/>
                <w:szCs w:val="24"/>
              </w:rPr>
              <w:t xml:space="preserve"> (</w:t>
            </w:r>
            <w:r w:rsidR="00284591">
              <w:rPr>
                <w:rFonts w:ascii="Arial" w:hAnsi="Arial" w:cs="Arial"/>
                <w:b/>
                <w:sz w:val="24"/>
                <w:szCs w:val="24"/>
              </w:rPr>
              <w:t>110</w:t>
            </w:r>
            <w:r w:rsidR="00767C1A">
              <w:rPr>
                <w:rFonts w:ascii="Arial" w:hAnsi="Arial" w:cs="Arial"/>
                <w:b/>
                <w:sz w:val="24"/>
                <w:szCs w:val="24"/>
              </w:rPr>
              <w:t>)</w:t>
            </w:r>
          </w:p>
        </w:tc>
        <w:tc>
          <w:tcPr>
            <w:tcW w:w="2127" w:type="dxa"/>
          </w:tcPr>
          <w:p w14:paraId="1F34EE54" w14:textId="3C43BC40" w:rsidR="00591B83" w:rsidRDefault="00B561C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73</w:t>
            </w:r>
            <w:r w:rsidR="00FE0E36">
              <w:rPr>
                <w:rFonts w:ascii="Arial" w:hAnsi="Arial" w:cs="Arial"/>
                <w:b/>
                <w:sz w:val="24"/>
                <w:szCs w:val="24"/>
              </w:rPr>
              <w:t xml:space="preserve"> (</w:t>
            </w:r>
            <w:r w:rsidR="00284591">
              <w:rPr>
                <w:rFonts w:ascii="Arial" w:hAnsi="Arial" w:cs="Arial"/>
                <w:b/>
                <w:sz w:val="24"/>
                <w:szCs w:val="24"/>
              </w:rPr>
              <w:t>66</w:t>
            </w:r>
            <w:r w:rsidR="00FE0E36">
              <w:rPr>
                <w:rFonts w:ascii="Arial" w:hAnsi="Arial" w:cs="Arial"/>
                <w:b/>
                <w:sz w:val="24"/>
                <w:szCs w:val="24"/>
              </w:rPr>
              <w:t>)</w:t>
            </w:r>
          </w:p>
        </w:tc>
        <w:tc>
          <w:tcPr>
            <w:tcW w:w="1816" w:type="dxa"/>
          </w:tcPr>
          <w:p w14:paraId="4CA7CEC0" w14:textId="7B9DA233" w:rsidR="00591B83" w:rsidRDefault="00B561C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 xml:space="preserve">377 </w:t>
            </w:r>
            <w:r w:rsidR="00E21A67">
              <w:rPr>
                <w:rFonts w:ascii="Arial" w:hAnsi="Arial" w:cs="Arial"/>
                <w:b/>
                <w:sz w:val="24"/>
                <w:szCs w:val="24"/>
              </w:rPr>
              <w:t>(</w:t>
            </w:r>
            <w:r w:rsidR="002208FB">
              <w:rPr>
                <w:rFonts w:ascii="Arial" w:hAnsi="Arial" w:cs="Arial"/>
                <w:b/>
                <w:sz w:val="24"/>
                <w:szCs w:val="24"/>
              </w:rPr>
              <w:t>1</w:t>
            </w:r>
            <w:r w:rsidR="00284591">
              <w:rPr>
                <w:rFonts w:ascii="Arial" w:hAnsi="Arial" w:cs="Arial"/>
                <w:b/>
                <w:sz w:val="24"/>
                <w:szCs w:val="24"/>
              </w:rPr>
              <w:t>76</w:t>
            </w:r>
            <w:r w:rsidR="00E21A67">
              <w:rPr>
                <w:rFonts w:ascii="Arial" w:hAnsi="Arial" w:cs="Arial"/>
                <w:b/>
                <w:sz w:val="24"/>
                <w:szCs w:val="24"/>
              </w:rPr>
              <w:t>)</w:t>
            </w:r>
          </w:p>
        </w:tc>
      </w:tr>
      <w:tr w:rsidR="00591B83" w14:paraId="7207E71F" w14:textId="77777777" w:rsidTr="00661296">
        <w:trPr>
          <w:tblHeader/>
        </w:trPr>
        <w:tc>
          <w:tcPr>
            <w:tcW w:w="3260" w:type="dxa"/>
          </w:tcPr>
          <w:p w14:paraId="71E03D9D" w14:textId="7159DD9B" w:rsidR="00591B83" w:rsidRDefault="00591B83" w:rsidP="00924474">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 xml:space="preserve">Overdue </w:t>
            </w:r>
            <w:r w:rsidR="006A6913">
              <w:rPr>
                <w:rFonts w:ascii="Arial" w:hAnsi="Arial" w:cs="Arial"/>
                <w:b/>
                <w:sz w:val="24"/>
                <w:szCs w:val="24"/>
              </w:rPr>
              <w:t>&gt;1 Week</w:t>
            </w:r>
            <w:r w:rsidR="004D0C74">
              <w:rPr>
                <w:rFonts w:ascii="Arial" w:hAnsi="Arial" w:cs="Arial"/>
                <w:b/>
                <w:sz w:val="24"/>
                <w:szCs w:val="24"/>
              </w:rPr>
              <w:t xml:space="preserve"> at end of period</w:t>
            </w:r>
          </w:p>
        </w:tc>
        <w:tc>
          <w:tcPr>
            <w:tcW w:w="1984" w:type="dxa"/>
          </w:tcPr>
          <w:p w14:paraId="42A89BB5" w14:textId="04422D9C" w:rsidR="00591B83" w:rsidRDefault="004D0C7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11</w:t>
            </w:r>
            <w:r w:rsidR="00AE2261">
              <w:rPr>
                <w:rFonts w:ascii="Arial" w:hAnsi="Arial" w:cs="Arial"/>
                <w:b/>
                <w:sz w:val="24"/>
                <w:szCs w:val="24"/>
              </w:rPr>
              <w:t xml:space="preserve"> (</w:t>
            </w:r>
            <w:r w:rsidR="00284591">
              <w:rPr>
                <w:rFonts w:ascii="Arial" w:hAnsi="Arial" w:cs="Arial"/>
                <w:b/>
                <w:sz w:val="24"/>
                <w:szCs w:val="24"/>
              </w:rPr>
              <w:t>2</w:t>
            </w:r>
            <w:r w:rsidR="00AE2261">
              <w:rPr>
                <w:rFonts w:ascii="Arial" w:hAnsi="Arial" w:cs="Arial"/>
                <w:b/>
                <w:sz w:val="24"/>
                <w:szCs w:val="24"/>
              </w:rPr>
              <w:t>)</w:t>
            </w:r>
          </w:p>
        </w:tc>
        <w:tc>
          <w:tcPr>
            <w:tcW w:w="2127" w:type="dxa"/>
          </w:tcPr>
          <w:p w14:paraId="596A4957" w14:textId="15B09ADF" w:rsidR="00591B83" w:rsidRDefault="004D0C74" w:rsidP="004D0C74">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5</w:t>
            </w:r>
            <w:r w:rsidR="00FE0E36">
              <w:rPr>
                <w:rFonts w:ascii="Arial" w:hAnsi="Arial" w:cs="Arial"/>
                <w:b/>
                <w:sz w:val="24"/>
                <w:szCs w:val="24"/>
              </w:rPr>
              <w:t xml:space="preserve"> (</w:t>
            </w:r>
            <w:r w:rsidR="00284591">
              <w:rPr>
                <w:rFonts w:ascii="Arial" w:hAnsi="Arial" w:cs="Arial"/>
                <w:b/>
                <w:sz w:val="24"/>
                <w:szCs w:val="24"/>
              </w:rPr>
              <w:t>4</w:t>
            </w:r>
            <w:r w:rsidR="00FE0E36">
              <w:rPr>
                <w:rFonts w:ascii="Arial" w:hAnsi="Arial" w:cs="Arial"/>
                <w:b/>
                <w:sz w:val="24"/>
                <w:szCs w:val="24"/>
              </w:rPr>
              <w:t>)</w:t>
            </w:r>
          </w:p>
        </w:tc>
        <w:tc>
          <w:tcPr>
            <w:tcW w:w="1816" w:type="dxa"/>
          </w:tcPr>
          <w:p w14:paraId="5D8C7F99" w14:textId="3332197B" w:rsidR="00591B83" w:rsidRDefault="004D0C74" w:rsidP="00284591">
            <w:pPr>
              <w:tabs>
                <w:tab w:val="left" w:pos="-1440"/>
                <w:tab w:val="left" w:pos="-720"/>
                <w:tab w:val="left" w:pos="6480"/>
              </w:tabs>
              <w:suppressAutoHyphens/>
              <w:spacing w:after="120"/>
              <w:rPr>
                <w:rFonts w:ascii="Arial" w:hAnsi="Arial" w:cs="Arial"/>
                <w:b/>
                <w:sz w:val="24"/>
                <w:szCs w:val="24"/>
              </w:rPr>
            </w:pPr>
            <w:r>
              <w:rPr>
                <w:rFonts w:ascii="Arial" w:hAnsi="Arial" w:cs="Arial"/>
                <w:b/>
                <w:sz w:val="24"/>
                <w:szCs w:val="24"/>
              </w:rPr>
              <w:t>1</w:t>
            </w:r>
            <w:r w:rsidR="00E21A67">
              <w:rPr>
                <w:rFonts w:ascii="Arial" w:hAnsi="Arial" w:cs="Arial"/>
                <w:b/>
                <w:sz w:val="24"/>
                <w:szCs w:val="24"/>
              </w:rPr>
              <w:t>6 (</w:t>
            </w:r>
            <w:r w:rsidR="00284591">
              <w:rPr>
                <w:rFonts w:ascii="Arial" w:hAnsi="Arial" w:cs="Arial"/>
                <w:b/>
                <w:sz w:val="24"/>
                <w:szCs w:val="24"/>
              </w:rPr>
              <w:t>6</w:t>
            </w:r>
            <w:r w:rsidR="00E21A67">
              <w:rPr>
                <w:rFonts w:ascii="Arial" w:hAnsi="Arial" w:cs="Arial"/>
                <w:b/>
                <w:sz w:val="24"/>
                <w:szCs w:val="24"/>
              </w:rPr>
              <w:t xml:space="preserve">) </w:t>
            </w:r>
          </w:p>
        </w:tc>
      </w:tr>
    </w:tbl>
    <w:p w14:paraId="1BCB556A" w14:textId="77777777" w:rsidR="002A0322" w:rsidRDefault="002A0322" w:rsidP="005B3845">
      <w:pPr>
        <w:widowControl/>
        <w:spacing w:line="276" w:lineRule="auto"/>
        <w:ind w:left="284"/>
        <w:rPr>
          <w:rFonts w:ascii="Arial" w:hAnsi="Arial" w:cs="Arial"/>
          <w:sz w:val="24"/>
        </w:rPr>
      </w:pPr>
    </w:p>
    <w:p w14:paraId="343A8899" w14:textId="24D76BD1" w:rsidR="00477775" w:rsidRPr="00477775" w:rsidRDefault="00477775" w:rsidP="00AB4B0B">
      <w:pPr>
        <w:widowControl/>
        <w:spacing w:after="240" w:line="276" w:lineRule="auto"/>
        <w:ind w:left="284"/>
        <w:rPr>
          <w:rFonts w:ascii="Arial" w:hAnsi="Arial" w:cs="Arial"/>
          <w:sz w:val="24"/>
        </w:rPr>
      </w:pPr>
      <w:r w:rsidRPr="00477775">
        <w:rPr>
          <w:rFonts w:ascii="Arial" w:hAnsi="Arial" w:cs="Arial"/>
          <w:sz w:val="24"/>
        </w:rPr>
        <w:t xml:space="preserve">*Includes those </w:t>
      </w:r>
      <w:r w:rsidR="00AB4B0B">
        <w:rPr>
          <w:rFonts w:ascii="Arial" w:hAnsi="Arial" w:cs="Arial"/>
          <w:sz w:val="24"/>
        </w:rPr>
        <w:t xml:space="preserve">requests </w:t>
      </w:r>
      <w:r w:rsidRPr="00477775">
        <w:rPr>
          <w:rFonts w:ascii="Arial" w:hAnsi="Arial" w:cs="Arial"/>
          <w:sz w:val="24"/>
        </w:rPr>
        <w:t>awaiting response, escalated</w:t>
      </w:r>
      <w:r w:rsidR="00AB4B0B">
        <w:rPr>
          <w:rFonts w:ascii="Arial" w:hAnsi="Arial" w:cs="Arial"/>
          <w:sz w:val="24"/>
        </w:rPr>
        <w:t xml:space="preserve"> and where </w:t>
      </w:r>
      <w:r w:rsidRPr="00477775">
        <w:rPr>
          <w:rFonts w:ascii="Arial" w:hAnsi="Arial" w:cs="Arial"/>
          <w:sz w:val="24"/>
        </w:rPr>
        <w:t>Services</w:t>
      </w:r>
      <w:r>
        <w:rPr>
          <w:rFonts w:ascii="Arial" w:hAnsi="Arial" w:cs="Arial"/>
          <w:sz w:val="24"/>
        </w:rPr>
        <w:t xml:space="preserve"> </w:t>
      </w:r>
      <w:r w:rsidR="00AB4B0B">
        <w:rPr>
          <w:rFonts w:ascii="Arial" w:hAnsi="Arial" w:cs="Arial"/>
          <w:sz w:val="24"/>
        </w:rPr>
        <w:t xml:space="preserve">have scheduled work for </w:t>
      </w:r>
      <w:r>
        <w:rPr>
          <w:rFonts w:ascii="Arial" w:hAnsi="Arial" w:cs="Arial"/>
          <w:sz w:val="24"/>
        </w:rPr>
        <w:t>completion at a future date</w:t>
      </w:r>
      <w:r w:rsidRPr="00477775">
        <w:rPr>
          <w:rFonts w:ascii="Arial" w:hAnsi="Arial" w:cs="Arial"/>
          <w:sz w:val="24"/>
        </w:rPr>
        <w:t>.</w:t>
      </w:r>
    </w:p>
    <w:p w14:paraId="449724A2" w14:textId="2C0B5B12" w:rsidR="00F8091F" w:rsidRDefault="00AB4B0B" w:rsidP="00615B57">
      <w:pPr>
        <w:ind w:left="426" w:hanging="568"/>
        <w:rPr>
          <w:rFonts w:ascii="Arial" w:hAnsi="Arial" w:cs="Arial"/>
          <w:sz w:val="24"/>
          <w:szCs w:val="24"/>
        </w:rPr>
      </w:pPr>
      <w:r>
        <w:rPr>
          <w:rFonts w:ascii="Arial" w:hAnsi="Arial" w:cs="Arial"/>
          <w:sz w:val="24"/>
          <w:szCs w:val="24"/>
        </w:rPr>
        <w:t xml:space="preserve">3.2   </w:t>
      </w:r>
      <w:r w:rsidR="00B17021">
        <w:rPr>
          <w:rFonts w:ascii="Arial" w:hAnsi="Arial" w:cs="Arial"/>
          <w:sz w:val="24"/>
          <w:szCs w:val="24"/>
        </w:rPr>
        <w:t>There was a</w:t>
      </w:r>
      <w:r w:rsidR="005B3845">
        <w:rPr>
          <w:rFonts w:ascii="Arial" w:hAnsi="Arial" w:cs="Arial"/>
          <w:sz w:val="24"/>
          <w:szCs w:val="24"/>
        </w:rPr>
        <w:t xml:space="preserve"> decrease </w:t>
      </w:r>
      <w:r w:rsidR="00B17021">
        <w:rPr>
          <w:rFonts w:ascii="Arial" w:hAnsi="Arial" w:cs="Arial"/>
          <w:sz w:val="24"/>
          <w:szCs w:val="24"/>
        </w:rPr>
        <w:t>in the number of requests made in FQ</w:t>
      </w:r>
      <w:r w:rsidR="005B3845">
        <w:rPr>
          <w:rFonts w:ascii="Arial" w:hAnsi="Arial" w:cs="Arial"/>
          <w:sz w:val="24"/>
          <w:szCs w:val="24"/>
        </w:rPr>
        <w:t>3</w:t>
      </w:r>
      <w:r w:rsidR="00B17021">
        <w:rPr>
          <w:rFonts w:ascii="Arial" w:hAnsi="Arial" w:cs="Arial"/>
          <w:sz w:val="24"/>
          <w:szCs w:val="24"/>
        </w:rPr>
        <w:t xml:space="preserve"> compared to the previous quarter; </w:t>
      </w:r>
      <w:r w:rsidR="005B3845">
        <w:rPr>
          <w:rFonts w:ascii="Arial" w:hAnsi="Arial" w:cs="Arial"/>
          <w:sz w:val="24"/>
          <w:szCs w:val="24"/>
        </w:rPr>
        <w:t xml:space="preserve">down from </w:t>
      </w:r>
      <w:r w:rsidR="00B17021">
        <w:rPr>
          <w:rFonts w:ascii="Arial" w:hAnsi="Arial" w:cs="Arial"/>
          <w:sz w:val="24"/>
          <w:szCs w:val="24"/>
        </w:rPr>
        <w:t>305</w:t>
      </w:r>
      <w:r w:rsidR="005B3845">
        <w:rPr>
          <w:rFonts w:ascii="Arial" w:hAnsi="Arial" w:cs="Arial"/>
          <w:sz w:val="24"/>
          <w:szCs w:val="24"/>
        </w:rPr>
        <w:t xml:space="preserve"> to 253</w:t>
      </w:r>
      <w:r w:rsidR="00B17021">
        <w:rPr>
          <w:rFonts w:ascii="Arial" w:hAnsi="Arial" w:cs="Arial"/>
          <w:sz w:val="24"/>
          <w:szCs w:val="24"/>
        </w:rPr>
        <w:t xml:space="preserve"> requests</w:t>
      </w:r>
      <w:r w:rsidR="005B3845">
        <w:rPr>
          <w:rFonts w:ascii="Arial" w:hAnsi="Arial" w:cs="Arial"/>
          <w:sz w:val="24"/>
          <w:szCs w:val="24"/>
        </w:rPr>
        <w:t>, however FQ3 includes the quieter Christmas quarter and member refrained from posting lower urgency requests during the October storms</w:t>
      </w:r>
      <w:r w:rsidR="00B17021">
        <w:rPr>
          <w:rFonts w:ascii="Arial" w:hAnsi="Arial" w:cs="Arial"/>
          <w:sz w:val="24"/>
          <w:szCs w:val="24"/>
        </w:rPr>
        <w:t>. The previous split ha</w:t>
      </w:r>
      <w:r w:rsidR="005B3845">
        <w:rPr>
          <w:rFonts w:ascii="Arial" w:hAnsi="Arial" w:cs="Arial"/>
          <w:sz w:val="24"/>
          <w:szCs w:val="24"/>
        </w:rPr>
        <w:t>d</w:t>
      </w:r>
      <w:r w:rsidR="00B17021">
        <w:rPr>
          <w:rFonts w:ascii="Arial" w:hAnsi="Arial" w:cs="Arial"/>
          <w:sz w:val="24"/>
          <w:szCs w:val="24"/>
        </w:rPr>
        <w:t xml:space="preserve"> been </w:t>
      </w:r>
      <w:r w:rsidR="005B3845">
        <w:rPr>
          <w:rFonts w:ascii="Arial" w:hAnsi="Arial" w:cs="Arial"/>
          <w:sz w:val="24"/>
          <w:szCs w:val="24"/>
        </w:rPr>
        <w:t xml:space="preserve">69% RIS enquiries and 31% for other Services, however </w:t>
      </w:r>
      <w:r w:rsidR="00B17021">
        <w:rPr>
          <w:rFonts w:ascii="Arial" w:hAnsi="Arial" w:cs="Arial"/>
          <w:sz w:val="24"/>
          <w:szCs w:val="24"/>
        </w:rPr>
        <w:t xml:space="preserve">last quarter </w:t>
      </w:r>
      <w:r w:rsidR="00E77B54">
        <w:rPr>
          <w:rFonts w:ascii="Arial" w:hAnsi="Arial" w:cs="Arial"/>
          <w:sz w:val="24"/>
          <w:szCs w:val="24"/>
        </w:rPr>
        <w:t xml:space="preserve">that split was </w:t>
      </w:r>
      <w:r w:rsidR="005B3845">
        <w:rPr>
          <w:rFonts w:ascii="Arial" w:hAnsi="Arial" w:cs="Arial"/>
          <w:sz w:val="24"/>
          <w:szCs w:val="24"/>
        </w:rPr>
        <w:t>77% RIS and 23% other Services</w:t>
      </w:r>
      <w:r w:rsidR="00E77B54">
        <w:rPr>
          <w:rFonts w:ascii="Arial" w:hAnsi="Arial" w:cs="Arial"/>
          <w:sz w:val="24"/>
          <w:szCs w:val="24"/>
        </w:rPr>
        <w:t xml:space="preserve">. </w:t>
      </w:r>
      <w:r w:rsidR="005B3845">
        <w:rPr>
          <w:rFonts w:ascii="Arial" w:hAnsi="Arial" w:cs="Arial"/>
          <w:sz w:val="24"/>
          <w:szCs w:val="24"/>
        </w:rPr>
        <w:t xml:space="preserve">Perhaps reflecting the higher number of weather related activity. </w:t>
      </w:r>
      <w:r w:rsidR="00E77B54">
        <w:rPr>
          <w:rFonts w:ascii="Arial" w:hAnsi="Arial" w:cs="Arial"/>
          <w:sz w:val="24"/>
          <w:szCs w:val="24"/>
        </w:rPr>
        <w:t xml:space="preserve">Overall the live caseload of ‘In Action’ </w:t>
      </w:r>
      <w:r w:rsidR="005B3845">
        <w:rPr>
          <w:rFonts w:ascii="Arial" w:hAnsi="Arial" w:cs="Arial"/>
          <w:sz w:val="24"/>
          <w:szCs w:val="24"/>
        </w:rPr>
        <w:t>requests at quarter end was 16</w:t>
      </w:r>
      <w:r w:rsidR="000D365F">
        <w:rPr>
          <w:rFonts w:ascii="Arial" w:hAnsi="Arial" w:cs="Arial"/>
          <w:sz w:val="24"/>
          <w:szCs w:val="24"/>
        </w:rPr>
        <w:t>3</w:t>
      </w:r>
      <w:r w:rsidR="005B3845">
        <w:rPr>
          <w:rFonts w:ascii="Arial" w:hAnsi="Arial" w:cs="Arial"/>
          <w:sz w:val="24"/>
          <w:szCs w:val="24"/>
        </w:rPr>
        <w:t>, with only 16 of these past their SLA by more than a week</w:t>
      </w:r>
      <w:r w:rsidR="00E77B54">
        <w:rPr>
          <w:rFonts w:ascii="Arial" w:hAnsi="Arial" w:cs="Arial"/>
          <w:sz w:val="24"/>
          <w:szCs w:val="24"/>
        </w:rPr>
        <w:t>, so the caseload appears to be well managed</w:t>
      </w:r>
      <w:r w:rsidR="000D365F">
        <w:rPr>
          <w:rFonts w:ascii="Arial" w:hAnsi="Arial" w:cs="Arial"/>
          <w:sz w:val="24"/>
          <w:szCs w:val="24"/>
        </w:rPr>
        <w:t xml:space="preserve"> and 292 requests were cleared by Services compared to 253 being raised</w:t>
      </w:r>
      <w:r w:rsidR="00E77B54">
        <w:rPr>
          <w:rFonts w:ascii="Arial" w:hAnsi="Arial" w:cs="Arial"/>
          <w:sz w:val="24"/>
          <w:szCs w:val="24"/>
        </w:rPr>
        <w:t>.</w:t>
      </w:r>
      <w:r w:rsidR="00615B57">
        <w:rPr>
          <w:rFonts w:ascii="Arial" w:hAnsi="Arial" w:cs="Arial"/>
          <w:sz w:val="24"/>
          <w:szCs w:val="24"/>
        </w:rPr>
        <w:t xml:space="preserve"> Of the 1</w:t>
      </w:r>
      <w:r w:rsidR="000D365F">
        <w:rPr>
          <w:rFonts w:ascii="Arial" w:hAnsi="Arial" w:cs="Arial"/>
          <w:sz w:val="24"/>
          <w:szCs w:val="24"/>
        </w:rPr>
        <w:t>856</w:t>
      </w:r>
      <w:r w:rsidR="00E77B54">
        <w:rPr>
          <w:rFonts w:ascii="Arial" w:hAnsi="Arial" w:cs="Arial"/>
          <w:sz w:val="24"/>
          <w:szCs w:val="24"/>
        </w:rPr>
        <w:t xml:space="preserve"> </w:t>
      </w:r>
      <w:r w:rsidR="00F8091F">
        <w:rPr>
          <w:rFonts w:ascii="Arial" w:hAnsi="Arial" w:cs="Arial"/>
          <w:sz w:val="24"/>
          <w:szCs w:val="24"/>
        </w:rPr>
        <w:t>requests logged</w:t>
      </w:r>
      <w:r w:rsidR="00615B57">
        <w:rPr>
          <w:rFonts w:ascii="Arial" w:hAnsi="Arial" w:cs="Arial"/>
          <w:sz w:val="24"/>
          <w:szCs w:val="24"/>
        </w:rPr>
        <w:t xml:space="preserve"> since inception</w:t>
      </w:r>
      <w:r w:rsidR="00F8091F">
        <w:rPr>
          <w:rFonts w:ascii="Arial" w:hAnsi="Arial" w:cs="Arial"/>
          <w:sz w:val="24"/>
          <w:szCs w:val="24"/>
        </w:rPr>
        <w:t xml:space="preserve">, </w:t>
      </w:r>
      <w:r w:rsidR="005B7168">
        <w:rPr>
          <w:rFonts w:ascii="Arial" w:hAnsi="Arial" w:cs="Arial"/>
          <w:sz w:val="24"/>
          <w:szCs w:val="24"/>
        </w:rPr>
        <w:t>1477</w:t>
      </w:r>
      <w:r w:rsidR="00F8091F" w:rsidRPr="005B7168">
        <w:rPr>
          <w:rFonts w:ascii="Arial" w:hAnsi="Arial" w:cs="Arial"/>
          <w:sz w:val="24"/>
          <w:szCs w:val="24"/>
        </w:rPr>
        <w:t xml:space="preserve"> </w:t>
      </w:r>
      <w:r w:rsidR="005B7168" w:rsidRPr="005B7168">
        <w:rPr>
          <w:rFonts w:ascii="Arial" w:hAnsi="Arial" w:cs="Arial"/>
          <w:sz w:val="24"/>
          <w:szCs w:val="24"/>
        </w:rPr>
        <w:t>(77</w:t>
      </w:r>
      <w:r w:rsidR="00E77B54" w:rsidRPr="005B7168">
        <w:rPr>
          <w:rFonts w:ascii="Arial" w:hAnsi="Arial" w:cs="Arial"/>
          <w:sz w:val="24"/>
          <w:szCs w:val="24"/>
        </w:rPr>
        <w:t>%)</w:t>
      </w:r>
      <w:r w:rsidR="00E77B54">
        <w:rPr>
          <w:rFonts w:ascii="Arial" w:hAnsi="Arial" w:cs="Arial"/>
          <w:sz w:val="24"/>
          <w:szCs w:val="24"/>
        </w:rPr>
        <w:t xml:space="preserve"> </w:t>
      </w:r>
      <w:r w:rsidR="00F8091F">
        <w:rPr>
          <w:rFonts w:ascii="Arial" w:hAnsi="Arial" w:cs="Arial"/>
          <w:sz w:val="24"/>
          <w:szCs w:val="24"/>
        </w:rPr>
        <w:t>were</w:t>
      </w:r>
      <w:r w:rsidR="00F034B2">
        <w:rPr>
          <w:rFonts w:ascii="Arial" w:hAnsi="Arial" w:cs="Arial"/>
          <w:sz w:val="24"/>
          <w:szCs w:val="24"/>
        </w:rPr>
        <w:t xml:space="preserve"> </w:t>
      </w:r>
      <w:r w:rsidR="00E77B54">
        <w:rPr>
          <w:rFonts w:ascii="Arial" w:hAnsi="Arial" w:cs="Arial"/>
          <w:sz w:val="24"/>
          <w:szCs w:val="24"/>
        </w:rPr>
        <w:t xml:space="preserve">raised using </w:t>
      </w:r>
      <w:r w:rsidR="00DE43B6">
        <w:rPr>
          <w:rFonts w:ascii="Arial" w:hAnsi="Arial" w:cs="Arial"/>
          <w:sz w:val="24"/>
          <w:szCs w:val="24"/>
        </w:rPr>
        <w:t>self-</w:t>
      </w:r>
      <w:r w:rsidR="00615B57">
        <w:rPr>
          <w:rFonts w:ascii="Arial" w:hAnsi="Arial" w:cs="Arial"/>
          <w:sz w:val="24"/>
          <w:szCs w:val="24"/>
        </w:rPr>
        <w:t xml:space="preserve">service </w:t>
      </w:r>
      <w:r w:rsidR="00F034B2">
        <w:rPr>
          <w:rFonts w:ascii="Arial" w:hAnsi="Arial" w:cs="Arial"/>
          <w:sz w:val="24"/>
          <w:szCs w:val="24"/>
        </w:rPr>
        <w:t>by elected members</w:t>
      </w:r>
      <w:r w:rsidR="005B7168">
        <w:rPr>
          <w:rFonts w:ascii="Arial" w:hAnsi="Arial" w:cs="Arial"/>
          <w:sz w:val="24"/>
          <w:szCs w:val="24"/>
        </w:rPr>
        <w:t xml:space="preserve"> and only 2</w:t>
      </w:r>
      <w:r w:rsidR="00E77B54">
        <w:rPr>
          <w:rFonts w:ascii="Arial" w:hAnsi="Arial" w:cs="Arial"/>
          <w:sz w:val="24"/>
          <w:szCs w:val="24"/>
        </w:rPr>
        <w:t>8 were raised by Me</w:t>
      </w:r>
      <w:r w:rsidR="00F8091F">
        <w:rPr>
          <w:rFonts w:ascii="Arial" w:hAnsi="Arial" w:cs="Arial"/>
          <w:sz w:val="24"/>
          <w:szCs w:val="24"/>
        </w:rPr>
        <w:t xml:space="preserve">mber </w:t>
      </w:r>
      <w:r w:rsidR="00F034B2">
        <w:rPr>
          <w:rFonts w:ascii="Arial" w:hAnsi="Arial" w:cs="Arial"/>
          <w:sz w:val="24"/>
          <w:szCs w:val="24"/>
        </w:rPr>
        <w:t>S</w:t>
      </w:r>
      <w:r w:rsidR="00615B57">
        <w:rPr>
          <w:rFonts w:ascii="Arial" w:hAnsi="Arial" w:cs="Arial"/>
          <w:sz w:val="24"/>
          <w:szCs w:val="24"/>
        </w:rPr>
        <w:t>ervices</w:t>
      </w:r>
      <w:r w:rsidR="00E77B54">
        <w:rPr>
          <w:rFonts w:ascii="Arial" w:hAnsi="Arial" w:cs="Arial"/>
          <w:sz w:val="24"/>
          <w:szCs w:val="24"/>
        </w:rPr>
        <w:t xml:space="preserve"> in FQ</w:t>
      </w:r>
      <w:r w:rsidR="000D365F">
        <w:rPr>
          <w:rFonts w:ascii="Arial" w:hAnsi="Arial" w:cs="Arial"/>
          <w:sz w:val="24"/>
          <w:szCs w:val="24"/>
        </w:rPr>
        <w:t>3</w:t>
      </w:r>
      <w:r w:rsidR="00F8091F">
        <w:rPr>
          <w:rFonts w:ascii="Arial" w:hAnsi="Arial" w:cs="Arial"/>
          <w:sz w:val="24"/>
          <w:szCs w:val="24"/>
        </w:rPr>
        <w:t xml:space="preserve">. </w:t>
      </w:r>
    </w:p>
    <w:p w14:paraId="75652687" w14:textId="77777777" w:rsidR="00F034B2" w:rsidRDefault="00F034B2" w:rsidP="00F8091F">
      <w:pPr>
        <w:ind w:left="709"/>
        <w:rPr>
          <w:rFonts w:ascii="Arial" w:hAnsi="Arial" w:cs="Arial"/>
          <w:sz w:val="24"/>
          <w:szCs w:val="24"/>
        </w:rPr>
      </w:pPr>
    </w:p>
    <w:p w14:paraId="7E377DC1" w14:textId="3425DBCF" w:rsidR="000D365F" w:rsidRDefault="000D365F" w:rsidP="004A125A">
      <w:pPr>
        <w:pStyle w:val="ListParagraph"/>
        <w:numPr>
          <w:ilvl w:val="1"/>
          <w:numId w:val="18"/>
        </w:numPr>
        <w:ind w:hanging="568"/>
        <w:rPr>
          <w:rFonts w:ascii="Arial" w:hAnsi="Arial" w:cs="Arial"/>
          <w:spacing w:val="-3"/>
          <w:sz w:val="24"/>
          <w:szCs w:val="24"/>
        </w:rPr>
      </w:pPr>
      <w:r>
        <w:rPr>
          <w:rFonts w:ascii="Arial" w:hAnsi="Arial" w:cs="Arial"/>
          <w:sz w:val="24"/>
          <w:szCs w:val="24"/>
        </w:rPr>
        <w:t xml:space="preserve">One of the previous concerns was that members were not closing or further actioning requests after the Services had issued a response and </w:t>
      </w:r>
      <w:r w:rsidR="005B7168">
        <w:rPr>
          <w:rFonts w:ascii="Arial" w:hAnsi="Arial" w:cs="Arial"/>
          <w:sz w:val="24"/>
          <w:szCs w:val="24"/>
        </w:rPr>
        <w:t xml:space="preserve">the Digital Service Team introduced </w:t>
      </w:r>
      <w:r>
        <w:rPr>
          <w:rFonts w:ascii="Arial" w:hAnsi="Arial" w:cs="Arial"/>
          <w:sz w:val="24"/>
          <w:szCs w:val="24"/>
        </w:rPr>
        <w:t>a new auto</w:t>
      </w:r>
      <w:r w:rsidR="005B7168">
        <w:rPr>
          <w:rFonts w:ascii="Arial" w:hAnsi="Arial" w:cs="Arial"/>
          <w:sz w:val="24"/>
          <w:szCs w:val="24"/>
        </w:rPr>
        <w:t xml:space="preserve"> </w:t>
      </w:r>
      <w:r>
        <w:rPr>
          <w:rFonts w:ascii="Arial" w:hAnsi="Arial" w:cs="Arial"/>
          <w:sz w:val="24"/>
          <w:szCs w:val="24"/>
        </w:rPr>
        <w:t>closure function to address this. That functionality sen</w:t>
      </w:r>
      <w:r w:rsidR="00E94BC6">
        <w:rPr>
          <w:rFonts w:ascii="Arial" w:hAnsi="Arial" w:cs="Arial"/>
          <w:sz w:val="24"/>
          <w:szCs w:val="24"/>
        </w:rPr>
        <w:t>ds</w:t>
      </w:r>
      <w:r>
        <w:rPr>
          <w:rFonts w:ascii="Arial" w:hAnsi="Arial" w:cs="Arial"/>
          <w:sz w:val="24"/>
          <w:szCs w:val="24"/>
        </w:rPr>
        <w:t xml:space="preserve"> two reminders to members at eight and twelve weeks after the Service response was sent and then auto</w:t>
      </w:r>
      <w:r w:rsidR="005B7168">
        <w:rPr>
          <w:rFonts w:ascii="Arial" w:hAnsi="Arial" w:cs="Arial"/>
          <w:sz w:val="24"/>
          <w:szCs w:val="24"/>
        </w:rPr>
        <w:t xml:space="preserve"> </w:t>
      </w:r>
      <w:r>
        <w:rPr>
          <w:rFonts w:ascii="Arial" w:hAnsi="Arial" w:cs="Arial"/>
          <w:sz w:val="24"/>
          <w:szCs w:val="24"/>
        </w:rPr>
        <w:t>close</w:t>
      </w:r>
      <w:r w:rsidR="00E94BC6">
        <w:rPr>
          <w:rFonts w:ascii="Arial" w:hAnsi="Arial" w:cs="Arial"/>
          <w:sz w:val="24"/>
          <w:szCs w:val="24"/>
        </w:rPr>
        <w:t>s</w:t>
      </w:r>
      <w:r>
        <w:rPr>
          <w:rFonts w:ascii="Arial" w:hAnsi="Arial" w:cs="Arial"/>
          <w:sz w:val="24"/>
          <w:szCs w:val="24"/>
        </w:rPr>
        <w:t xml:space="preserve"> the response</w:t>
      </w:r>
      <w:r w:rsidR="005B7168">
        <w:rPr>
          <w:rFonts w:ascii="Arial" w:hAnsi="Arial" w:cs="Arial"/>
          <w:sz w:val="24"/>
          <w:szCs w:val="24"/>
        </w:rPr>
        <w:t>,</w:t>
      </w:r>
      <w:r>
        <w:rPr>
          <w:rFonts w:ascii="Arial" w:hAnsi="Arial" w:cs="Arial"/>
          <w:sz w:val="24"/>
          <w:szCs w:val="24"/>
        </w:rPr>
        <w:t xml:space="preserve"> if </w:t>
      </w:r>
      <w:r w:rsidR="005B7168">
        <w:rPr>
          <w:rFonts w:ascii="Arial" w:hAnsi="Arial" w:cs="Arial"/>
          <w:sz w:val="24"/>
          <w:szCs w:val="24"/>
        </w:rPr>
        <w:t>the member d</w:t>
      </w:r>
      <w:r w:rsidR="00E94BC6">
        <w:rPr>
          <w:rFonts w:ascii="Arial" w:hAnsi="Arial" w:cs="Arial"/>
          <w:sz w:val="24"/>
          <w:szCs w:val="24"/>
        </w:rPr>
        <w:t>oes</w:t>
      </w:r>
      <w:r w:rsidR="005B7168">
        <w:rPr>
          <w:rFonts w:ascii="Arial" w:hAnsi="Arial" w:cs="Arial"/>
          <w:sz w:val="24"/>
          <w:szCs w:val="24"/>
        </w:rPr>
        <w:t xml:space="preserve"> nothing to the request</w:t>
      </w:r>
      <w:r>
        <w:rPr>
          <w:rFonts w:ascii="Arial" w:hAnsi="Arial" w:cs="Arial"/>
          <w:sz w:val="24"/>
          <w:szCs w:val="24"/>
        </w:rPr>
        <w:t xml:space="preserve">. In FQ3 </w:t>
      </w:r>
      <w:r w:rsidR="005B7168">
        <w:rPr>
          <w:rFonts w:ascii="Arial" w:hAnsi="Arial" w:cs="Arial"/>
          <w:spacing w:val="-3"/>
          <w:sz w:val="24"/>
          <w:szCs w:val="24"/>
        </w:rPr>
        <w:t>377 requests were closed</w:t>
      </w:r>
      <w:r>
        <w:rPr>
          <w:rFonts w:ascii="Arial" w:hAnsi="Arial" w:cs="Arial"/>
          <w:spacing w:val="-3"/>
          <w:sz w:val="24"/>
          <w:szCs w:val="24"/>
        </w:rPr>
        <w:t>,</w:t>
      </w:r>
      <w:r w:rsidR="005B7168">
        <w:rPr>
          <w:rFonts w:ascii="Arial" w:hAnsi="Arial" w:cs="Arial"/>
          <w:spacing w:val="-3"/>
          <w:sz w:val="24"/>
          <w:szCs w:val="24"/>
        </w:rPr>
        <w:t xml:space="preserve"> with</w:t>
      </w:r>
      <w:r>
        <w:rPr>
          <w:rFonts w:ascii="Arial" w:hAnsi="Arial" w:cs="Arial"/>
          <w:spacing w:val="-3"/>
          <w:sz w:val="24"/>
          <w:szCs w:val="24"/>
        </w:rPr>
        <w:t xml:space="preserve"> 245 of these closed by the member and 132 by the 12 week inactivity auto closure functionality, so big inroads have been made to the backlog of </w:t>
      </w:r>
      <w:r w:rsidR="005B7168">
        <w:rPr>
          <w:rFonts w:ascii="Arial" w:hAnsi="Arial" w:cs="Arial"/>
          <w:spacing w:val="-3"/>
          <w:sz w:val="24"/>
          <w:szCs w:val="24"/>
        </w:rPr>
        <w:t xml:space="preserve">needlessly </w:t>
      </w:r>
      <w:r>
        <w:rPr>
          <w:rFonts w:ascii="Arial" w:hAnsi="Arial" w:cs="Arial"/>
          <w:spacing w:val="-3"/>
          <w:sz w:val="24"/>
          <w:szCs w:val="24"/>
        </w:rPr>
        <w:t>open cases.</w:t>
      </w:r>
    </w:p>
    <w:p w14:paraId="0594DD6B" w14:textId="77777777" w:rsidR="000D365F" w:rsidRDefault="000D365F" w:rsidP="000D365F">
      <w:pPr>
        <w:pStyle w:val="ListParagraph"/>
        <w:ind w:left="360"/>
        <w:rPr>
          <w:rFonts w:ascii="Arial" w:hAnsi="Arial" w:cs="Arial"/>
          <w:spacing w:val="-3"/>
          <w:sz w:val="24"/>
          <w:szCs w:val="24"/>
        </w:rPr>
      </w:pPr>
    </w:p>
    <w:p w14:paraId="20A46BCB" w14:textId="2A648582" w:rsidR="002B0A56" w:rsidRPr="002B0A56" w:rsidRDefault="00203F47" w:rsidP="002B0A56">
      <w:pPr>
        <w:pStyle w:val="ListParagraph"/>
        <w:numPr>
          <w:ilvl w:val="1"/>
          <w:numId w:val="18"/>
        </w:numPr>
        <w:ind w:hanging="568"/>
        <w:rPr>
          <w:rFonts w:ascii="Arial" w:hAnsi="Arial" w:cs="Arial"/>
          <w:spacing w:val="-3"/>
          <w:sz w:val="24"/>
          <w:szCs w:val="24"/>
        </w:rPr>
      </w:pPr>
      <w:r w:rsidRPr="000D365F">
        <w:rPr>
          <w:rFonts w:ascii="Arial" w:hAnsi="Arial" w:cs="Arial"/>
          <w:sz w:val="24"/>
          <w:szCs w:val="24"/>
        </w:rPr>
        <w:t xml:space="preserve">Appendix </w:t>
      </w:r>
      <w:r w:rsidR="00F80A6E">
        <w:rPr>
          <w:rFonts w:ascii="Arial" w:hAnsi="Arial" w:cs="Arial"/>
          <w:sz w:val="24"/>
          <w:szCs w:val="24"/>
        </w:rPr>
        <w:t>2</w:t>
      </w:r>
      <w:r w:rsidR="000D365F" w:rsidRPr="000D365F">
        <w:rPr>
          <w:rFonts w:ascii="Arial" w:hAnsi="Arial" w:cs="Arial"/>
          <w:sz w:val="24"/>
          <w:szCs w:val="24"/>
        </w:rPr>
        <w:t xml:space="preserve"> details the number of cases raised by each member</w:t>
      </w:r>
      <w:r w:rsidR="000D365F">
        <w:rPr>
          <w:rFonts w:ascii="Arial" w:hAnsi="Arial" w:cs="Arial"/>
          <w:b/>
          <w:sz w:val="24"/>
          <w:szCs w:val="24"/>
        </w:rPr>
        <w:t xml:space="preserve"> </w:t>
      </w:r>
      <w:r w:rsidR="000D365F" w:rsidRPr="000D365F">
        <w:rPr>
          <w:rFonts w:ascii="Arial" w:hAnsi="Arial" w:cs="Arial"/>
          <w:sz w:val="24"/>
          <w:szCs w:val="24"/>
        </w:rPr>
        <w:t>since inception</w:t>
      </w:r>
      <w:r w:rsidR="000D365F">
        <w:rPr>
          <w:rFonts w:ascii="Arial" w:hAnsi="Arial" w:cs="Arial"/>
          <w:sz w:val="24"/>
          <w:szCs w:val="24"/>
        </w:rPr>
        <w:t xml:space="preserve"> and it remains a fact that </w:t>
      </w:r>
      <w:r w:rsidR="005B7168">
        <w:rPr>
          <w:rFonts w:ascii="Arial" w:hAnsi="Arial" w:cs="Arial"/>
          <w:sz w:val="24"/>
          <w:szCs w:val="24"/>
        </w:rPr>
        <w:t xml:space="preserve">there are around nine </w:t>
      </w:r>
      <w:r w:rsidR="005B7168" w:rsidRPr="002B0A56">
        <w:rPr>
          <w:rFonts w:ascii="Arial" w:hAnsi="Arial" w:cs="Arial"/>
          <w:sz w:val="24"/>
          <w:szCs w:val="24"/>
        </w:rPr>
        <w:t xml:space="preserve">members who do not use MZ </w:t>
      </w:r>
      <w:r w:rsidR="002B0A56" w:rsidRPr="002B0A56">
        <w:rPr>
          <w:rFonts w:ascii="Arial" w:hAnsi="Arial" w:cs="Arial"/>
          <w:sz w:val="24"/>
          <w:szCs w:val="24"/>
        </w:rPr>
        <w:t>to any extent to log and manage their enquiries to Services</w:t>
      </w:r>
      <w:r w:rsidR="000D365F" w:rsidRPr="002B0A56">
        <w:rPr>
          <w:rFonts w:ascii="Arial" w:hAnsi="Arial" w:cs="Arial"/>
          <w:b/>
          <w:sz w:val="24"/>
          <w:szCs w:val="24"/>
        </w:rPr>
        <w:t xml:space="preserve">. </w:t>
      </w:r>
      <w:r w:rsidR="002B0A56" w:rsidRPr="002B0A56">
        <w:rPr>
          <w:rFonts w:ascii="Arial" w:hAnsi="Arial" w:cs="Arial"/>
          <w:sz w:val="24"/>
          <w:szCs w:val="24"/>
        </w:rPr>
        <w:t>Fifteen members can be considered regular users (with a few super users), and ten are less frequent users.</w:t>
      </w:r>
      <w:r w:rsidRPr="002B0A56">
        <w:rPr>
          <w:rFonts w:ascii="Arial" w:hAnsi="Arial" w:cs="Arial"/>
          <w:sz w:val="24"/>
          <w:szCs w:val="24"/>
        </w:rPr>
        <w:t xml:space="preserve"> </w:t>
      </w:r>
    </w:p>
    <w:p w14:paraId="5EC8051D" w14:textId="77777777" w:rsidR="002B0A56" w:rsidRPr="002B0A56" w:rsidRDefault="002B0A56" w:rsidP="002B0A56">
      <w:pPr>
        <w:pStyle w:val="ListParagraph"/>
        <w:rPr>
          <w:rFonts w:ascii="Arial" w:hAnsi="Arial" w:cs="Arial"/>
          <w:spacing w:val="-3"/>
          <w:sz w:val="24"/>
          <w:szCs w:val="24"/>
        </w:rPr>
      </w:pPr>
    </w:p>
    <w:p w14:paraId="73435674" w14:textId="77777777" w:rsidR="002B0A56" w:rsidRDefault="00203F47" w:rsidP="002B0A56">
      <w:pPr>
        <w:pStyle w:val="ListParagraph"/>
        <w:numPr>
          <w:ilvl w:val="1"/>
          <w:numId w:val="18"/>
        </w:numPr>
        <w:spacing w:after="120"/>
        <w:ind w:left="357" w:hanging="567"/>
        <w:contextualSpacing w:val="0"/>
        <w:rPr>
          <w:rFonts w:ascii="Arial" w:hAnsi="Arial" w:cs="Arial"/>
          <w:spacing w:val="-3"/>
          <w:sz w:val="24"/>
          <w:szCs w:val="24"/>
        </w:rPr>
      </w:pPr>
      <w:r w:rsidRPr="002B0A56">
        <w:rPr>
          <w:rFonts w:ascii="Arial" w:hAnsi="Arial" w:cs="Arial"/>
          <w:spacing w:val="-3"/>
          <w:sz w:val="24"/>
          <w:szCs w:val="24"/>
        </w:rPr>
        <w:t xml:space="preserve">We introduced a quality and timeliness of response survey in November 2022. Completion is voluntary and since it was launched, </w:t>
      </w:r>
      <w:r w:rsidR="002B0A56" w:rsidRPr="002B0A56">
        <w:rPr>
          <w:rFonts w:ascii="Arial" w:hAnsi="Arial" w:cs="Arial"/>
          <w:spacing w:val="-3"/>
          <w:sz w:val="24"/>
          <w:szCs w:val="24"/>
        </w:rPr>
        <w:t>126</w:t>
      </w:r>
      <w:r w:rsidRPr="002B0A56">
        <w:rPr>
          <w:rFonts w:ascii="Arial" w:hAnsi="Arial" w:cs="Arial"/>
          <w:spacing w:val="-3"/>
          <w:sz w:val="24"/>
          <w:szCs w:val="24"/>
        </w:rPr>
        <w:t xml:space="preserve"> timeliness surveys were completed with </w:t>
      </w:r>
      <w:r w:rsidR="002B0A56" w:rsidRPr="002B0A56">
        <w:rPr>
          <w:rFonts w:ascii="Arial" w:hAnsi="Arial" w:cs="Arial"/>
          <w:spacing w:val="-3"/>
          <w:sz w:val="24"/>
          <w:szCs w:val="24"/>
        </w:rPr>
        <w:t>118 (94</w:t>
      </w:r>
      <w:r w:rsidRPr="002B0A56">
        <w:rPr>
          <w:rFonts w:ascii="Arial" w:hAnsi="Arial" w:cs="Arial"/>
          <w:spacing w:val="-3"/>
          <w:sz w:val="24"/>
          <w:szCs w:val="24"/>
        </w:rPr>
        <w:t>%</w:t>
      </w:r>
      <w:r w:rsidR="002B0A56" w:rsidRPr="002B0A56">
        <w:rPr>
          <w:rFonts w:ascii="Arial" w:hAnsi="Arial" w:cs="Arial"/>
          <w:spacing w:val="-3"/>
          <w:sz w:val="24"/>
          <w:szCs w:val="24"/>
        </w:rPr>
        <w:t>)</w:t>
      </w:r>
      <w:r w:rsidRPr="002B0A56">
        <w:rPr>
          <w:rFonts w:ascii="Arial" w:hAnsi="Arial" w:cs="Arial"/>
          <w:spacing w:val="-3"/>
          <w:sz w:val="24"/>
          <w:szCs w:val="24"/>
        </w:rPr>
        <w:t xml:space="preserve"> of respondents moderately to very happy with timeliness of response. </w:t>
      </w:r>
      <w:r w:rsidR="002B0A56" w:rsidRPr="002B0A56">
        <w:rPr>
          <w:rFonts w:ascii="Arial" w:hAnsi="Arial" w:cs="Arial"/>
          <w:spacing w:val="-3"/>
          <w:sz w:val="24"/>
          <w:szCs w:val="24"/>
        </w:rPr>
        <w:t xml:space="preserve">In FQ3 47 </w:t>
      </w:r>
      <w:r w:rsidR="002B0A56">
        <w:rPr>
          <w:rFonts w:ascii="Arial" w:hAnsi="Arial" w:cs="Arial"/>
          <w:spacing w:val="-3"/>
          <w:sz w:val="24"/>
          <w:szCs w:val="24"/>
        </w:rPr>
        <w:t xml:space="preserve">timeliness </w:t>
      </w:r>
      <w:r w:rsidR="002B0A56" w:rsidRPr="002B0A56">
        <w:rPr>
          <w:rFonts w:ascii="Arial" w:hAnsi="Arial" w:cs="Arial"/>
          <w:spacing w:val="-3"/>
          <w:sz w:val="24"/>
          <w:szCs w:val="24"/>
        </w:rPr>
        <w:t>surveys were completed and 45 (96%) scored moderately to very happy with timeliness of response</w:t>
      </w:r>
      <w:r w:rsidR="002B0A56">
        <w:rPr>
          <w:rFonts w:ascii="Arial" w:hAnsi="Arial" w:cs="Arial"/>
          <w:spacing w:val="-3"/>
          <w:sz w:val="24"/>
          <w:szCs w:val="24"/>
        </w:rPr>
        <w:t>:</w:t>
      </w:r>
    </w:p>
    <w:p w14:paraId="795896C0" w14:textId="0831E9B7" w:rsidR="002B0A56" w:rsidRPr="002B0A56" w:rsidRDefault="002B0A56" w:rsidP="002B0A56">
      <w:pPr>
        <w:pStyle w:val="ListParagraph"/>
        <w:spacing w:after="120"/>
        <w:ind w:left="425"/>
        <w:contextualSpacing w:val="0"/>
        <w:rPr>
          <w:rFonts w:ascii="Arial" w:hAnsi="Arial" w:cs="Arial"/>
          <w:spacing w:val="-3"/>
          <w:sz w:val="24"/>
          <w:szCs w:val="24"/>
        </w:rPr>
      </w:pPr>
      <w:r w:rsidRPr="002B0A56">
        <w:rPr>
          <w:rFonts w:ascii="Arial" w:hAnsi="Arial" w:cs="Arial"/>
          <w:noProof/>
          <w:spacing w:val="-3"/>
          <w:sz w:val="24"/>
          <w:szCs w:val="24"/>
          <w:lang w:eastAsia="en-GB"/>
        </w:rPr>
        <w:drawing>
          <wp:inline distT="0" distB="0" distL="0" distR="0" wp14:anchorId="7DDFBBBD" wp14:editId="41CCCFF8">
            <wp:extent cx="5397490" cy="3524250"/>
            <wp:effectExtent l="0" t="0" r="0" b="0"/>
            <wp:docPr id="5" name="Picture 5" title="Count of how happy are you with the time it took for the service to respond to your e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3685" cy="3528295"/>
                    </a:xfrm>
                    <a:prstGeom prst="rect">
                      <a:avLst/>
                    </a:prstGeom>
                  </pic:spPr>
                </pic:pic>
              </a:graphicData>
            </a:graphic>
          </wp:inline>
        </w:drawing>
      </w:r>
    </w:p>
    <w:p w14:paraId="6280384C" w14:textId="77777777" w:rsidR="002B0A56" w:rsidRDefault="002B0A56" w:rsidP="002B0A56">
      <w:pPr>
        <w:pStyle w:val="ListParagraph"/>
        <w:ind w:left="360"/>
        <w:rPr>
          <w:rFonts w:ascii="Arial" w:hAnsi="Arial" w:cs="Arial"/>
          <w:spacing w:val="-3"/>
          <w:sz w:val="24"/>
          <w:szCs w:val="24"/>
        </w:rPr>
      </w:pPr>
    </w:p>
    <w:p w14:paraId="5AB6F7CC" w14:textId="77777777" w:rsidR="002B0A56" w:rsidRDefault="002B0A56" w:rsidP="002B0A56">
      <w:pPr>
        <w:pStyle w:val="ListParagraph"/>
        <w:numPr>
          <w:ilvl w:val="1"/>
          <w:numId w:val="18"/>
        </w:numPr>
        <w:spacing w:after="120"/>
        <w:ind w:left="357" w:hanging="567"/>
        <w:contextualSpacing w:val="0"/>
        <w:rPr>
          <w:rFonts w:ascii="Arial" w:hAnsi="Arial" w:cs="Arial"/>
          <w:spacing w:val="-3"/>
          <w:sz w:val="24"/>
          <w:szCs w:val="24"/>
        </w:rPr>
      </w:pPr>
      <w:r w:rsidRPr="002B0A56">
        <w:rPr>
          <w:rFonts w:ascii="Arial" w:hAnsi="Arial" w:cs="Arial"/>
          <w:spacing w:val="-3"/>
          <w:sz w:val="24"/>
          <w:szCs w:val="24"/>
        </w:rPr>
        <w:t xml:space="preserve"> </w:t>
      </w:r>
      <w:r>
        <w:rPr>
          <w:rFonts w:ascii="Arial" w:hAnsi="Arial" w:cs="Arial"/>
          <w:spacing w:val="-3"/>
          <w:sz w:val="24"/>
          <w:szCs w:val="24"/>
        </w:rPr>
        <w:t xml:space="preserve">Members have completed </w:t>
      </w:r>
      <w:r w:rsidRPr="002B0A56">
        <w:rPr>
          <w:rFonts w:ascii="Arial" w:hAnsi="Arial" w:cs="Arial"/>
          <w:spacing w:val="-3"/>
          <w:sz w:val="24"/>
          <w:szCs w:val="24"/>
        </w:rPr>
        <w:t>137</w:t>
      </w:r>
      <w:r w:rsidR="00203F47" w:rsidRPr="002B0A56">
        <w:rPr>
          <w:rFonts w:ascii="Arial" w:hAnsi="Arial" w:cs="Arial"/>
          <w:spacing w:val="-3"/>
          <w:sz w:val="24"/>
          <w:szCs w:val="24"/>
        </w:rPr>
        <w:t xml:space="preserve"> quality of response surveys </w:t>
      </w:r>
      <w:r>
        <w:rPr>
          <w:rFonts w:ascii="Arial" w:hAnsi="Arial" w:cs="Arial"/>
          <w:spacing w:val="-3"/>
          <w:sz w:val="24"/>
          <w:szCs w:val="24"/>
        </w:rPr>
        <w:t xml:space="preserve">since inception and </w:t>
      </w:r>
      <w:r w:rsidRPr="002B0A56">
        <w:rPr>
          <w:rFonts w:ascii="Arial" w:hAnsi="Arial" w:cs="Arial"/>
          <w:spacing w:val="-3"/>
          <w:sz w:val="24"/>
          <w:szCs w:val="24"/>
        </w:rPr>
        <w:t>127 (</w:t>
      </w:r>
      <w:r w:rsidR="00203F47" w:rsidRPr="002B0A56">
        <w:rPr>
          <w:rFonts w:ascii="Arial" w:hAnsi="Arial" w:cs="Arial"/>
          <w:spacing w:val="-3"/>
          <w:sz w:val="24"/>
          <w:szCs w:val="24"/>
        </w:rPr>
        <w:t>93%</w:t>
      </w:r>
      <w:r w:rsidRPr="002B0A56">
        <w:rPr>
          <w:rFonts w:ascii="Arial" w:hAnsi="Arial" w:cs="Arial"/>
          <w:spacing w:val="-3"/>
          <w:sz w:val="24"/>
          <w:szCs w:val="24"/>
        </w:rPr>
        <w:t>)</w:t>
      </w:r>
      <w:r w:rsidR="00203F47" w:rsidRPr="002B0A56">
        <w:rPr>
          <w:rFonts w:ascii="Arial" w:hAnsi="Arial" w:cs="Arial"/>
          <w:spacing w:val="-3"/>
          <w:sz w:val="24"/>
          <w:szCs w:val="24"/>
        </w:rPr>
        <w:t xml:space="preserve"> scored 3 or higher out of a 5-point scale</w:t>
      </w:r>
      <w:r w:rsidRPr="002B0A56">
        <w:rPr>
          <w:rFonts w:ascii="Arial" w:hAnsi="Arial" w:cs="Arial"/>
          <w:spacing w:val="-3"/>
          <w:sz w:val="24"/>
          <w:szCs w:val="24"/>
        </w:rPr>
        <w:t>. In FQ3 47 surveys were completed for quality and 44 (94%) scored them 3 or higher</w:t>
      </w:r>
      <w:r>
        <w:rPr>
          <w:rFonts w:ascii="Arial" w:hAnsi="Arial" w:cs="Arial"/>
          <w:spacing w:val="-3"/>
          <w:sz w:val="24"/>
          <w:szCs w:val="24"/>
        </w:rPr>
        <w:t>:</w:t>
      </w:r>
    </w:p>
    <w:p w14:paraId="091613EB" w14:textId="5B991D11" w:rsidR="002B0A56" w:rsidRPr="002B0A56" w:rsidRDefault="002B0A56" w:rsidP="002B0A56">
      <w:pPr>
        <w:pStyle w:val="ListParagraph"/>
        <w:spacing w:after="120"/>
        <w:ind w:left="0"/>
        <w:contextualSpacing w:val="0"/>
        <w:rPr>
          <w:rFonts w:ascii="Arial" w:hAnsi="Arial" w:cs="Arial"/>
          <w:spacing w:val="-3"/>
          <w:sz w:val="24"/>
          <w:szCs w:val="24"/>
        </w:rPr>
      </w:pPr>
      <w:r w:rsidRPr="002B0A56">
        <w:rPr>
          <w:rFonts w:ascii="Arial" w:hAnsi="Arial" w:cs="Arial"/>
          <w:noProof/>
          <w:spacing w:val="-3"/>
          <w:sz w:val="24"/>
          <w:szCs w:val="24"/>
          <w:lang w:eastAsia="en-GB"/>
        </w:rPr>
        <w:drawing>
          <wp:inline distT="0" distB="0" distL="0" distR="0" wp14:anchorId="1BFCEA12" wp14:editId="0A48A7ED">
            <wp:extent cx="6107430" cy="4004945"/>
            <wp:effectExtent l="0" t="0" r="7620" b="0"/>
            <wp:docPr id="6" name="Picture 6" title="Count of rate the quality of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7430" cy="4004945"/>
                    </a:xfrm>
                    <a:prstGeom prst="rect">
                      <a:avLst/>
                    </a:prstGeom>
                  </pic:spPr>
                </pic:pic>
              </a:graphicData>
            </a:graphic>
          </wp:inline>
        </w:drawing>
      </w:r>
    </w:p>
    <w:p w14:paraId="71CBD793" w14:textId="5EC1A261" w:rsidR="00822EFD" w:rsidRDefault="00A304D1" w:rsidP="00AD305E">
      <w:pPr>
        <w:spacing w:after="120"/>
        <w:rPr>
          <w:rFonts w:ascii="Arial" w:hAnsi="Arial" w:cs="Arial"/>
          <w:spacing w:val="-3"/>
          <w:sz w:val="24"/>
          <w:szCs w:val="24"/>
        </w:rPr>
      </w:pPr>
      <w:r>
        <w:rPr>
          <w:rFonts w:ascii="Arial" w:hAnsi="Arial" w:cs="Arial"/>
          <w:spacing w:val="-3"/>
          <w:sz w:val="24"/>
          <w:szCs w:val="24"/>
        </w:rPr>
        <w:t xml:space="preserve">A number of </w:t>
      </w:r>
      <w:r w:rsidR="003E0B49">
        <w:rPr>
          <w:rFonts w:ascii="Arial" w:hAnsi="Arial" w:cs="Arial"/>
          <w:spacing w:val="-3"/>
          <w:sz w:val="24"/>
          <w:szCs w:val="24"/>
        </w:rPr>
        <w:t>positive comments were also made</w:t>
      </w:r>
      <w:r>
        <w:rPr>
          <w:rFonts w:ascii="Arial" w:hAnsi="Arial" w:cs="Arial"/>
          <w:spacing w:val="-3"/>
          <w:sz w:val="24"/>
          <w:szCs w:val="24"/>
        </w:rPr>
        <w:t>,</w:t>
      </w:r>
      <w:r w:rsidR="00AD305E">
        <w:rPr>
          <w:rFonts w:ascii="Arial" w:hAnsi="Arial" w:cs="Arial"/>
          <w:spacing w:val="-3"/>
          <w:sz w:val="24"/>
          <w:szCs w:val="24"/>
        </w:rPr>
        <w:t xml:space="preserve"> with few </w:t>
      </w:r>
      <w:r w:rsidR="003E0B49">
        <w:rPr>
          <w:rFonts w:ascii="Arial" w:hAnsi="Arial" w:cs="Arial"/>
          <w:spacing w:val="-3"/>
          <w:sz w:val="24"/>
          <w:szCs w:val="24"/>
        </w:rPr>
        <w:t>negative ones</w:t>
      </w:r>
      <w:r w:rsidR="00AD305E">
        <w:rPr>
          <w:rFonts w:ascii="Arial" w:hAnsi="Arial" w:cs="Arial"/>
          <w:spacing w:val="-3"/>
          <w:sz w:val="24"/>
          <w:szCs w:val="24"/>
        </w:rPr>
        <w:t>:</w:t>
      </w:r>
    </w:p>
    <w:p w14:paraId="393962BA" w14:textId="1D668FFF" w:rsidR="00AD305E" w:rsidRPr="00C87D70" w:rsidRDefault="00AD305E" w:rsidP="00AD305E">
      <w:pPr>
        <w:spacing w:after="120"/>
        <w:rPr>
          <w:rFonts w:ascii="Arial" w:hAnsi="Arial" w:cs="Arial"/>
          <w:spacing w:val="-3"/>
          <w:sz w:val="24"/>
          <w:szCs w:val="24"/>
        </w:rPr>
      </w:pPr>
      <w:r w:rsidRPr="00C87D70">
        <w:rPr>
          <w:rFonts w:ascii="Arial" w:hAnsi="Arial" w:cs="Arial"/>
          <w:noProof/>
          <w:spacing w:val="-3"/>
          <w:sz w:val="24"/>
          <w:szCs w:val="24"/>
          <w:lang w:eastAsia="en-GB"/>
        </w:rPr>
        <w:drawing>
          <wp:inline distT="0" distB="0" distL="0" distR="0" wp14:anchorId="02AEE19D" wp14:editId="73F5CC8F">
            <wp:extent cx="6107430" cy="635635"/>
            <wp:effectExtent l="0" t="0" r="7620" b="0"/>
            <wp:docPr id="7" name="Picture 7" title="Com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07430" cy="635635"/>
                    </a:xfrm>
                    <a:prstGeom prst="rect">
                      <a:avLst/>
                    </a:prstGeom>
                  </pic:spPr>
                </pic:pic>
              </a:graphicData>
            </a:graphic>
          </wp:inline>
        </w:drawing>
      </w:r>
    </w:p>
    <w:p w14:paraId="341A2142" w14:textId="1BA32693" w:rsidR="00F713D3" w:rsidRPr="00C87D70" w:rsidRDefault="00F713D3" w:rsidP="00F713D3">
      <w:pPr>
        <w:ind w:left="426"/>
        <w:rPr>
          <w:rFonts w:ascii="Arial" w:hAnsi="Arial" w:cs="Arial"/>
          <w:spacing w:val="-3"/>
          <w:sz w:val="24"/>
          <w:szCs w:val="24"/>
        </w:rPr>
      </w:pPr>
    </w:p>
    <w:p w14:paraId="1E6B880A" w14:textId="55EA8B83" w:rsidR="00C87D70" w:rsidRPr="00C87D70" w:rsidRDefault="00546CD6" w:rsidP="00C87D70">
      <w:pPr>
        <w:pStyle w:val="ListParagraph"/>
        <w:numPr>
          <w:ilvl w:val="1"/>
          <w:numId w:val="18"/>
        </w:numPr>
        <w:ind w:left="142" w:hanging="568"/>
        <w:rPr>
          <w:rFonts w:ascii="Arial" w:hAnsi="Arial" w:cs="Arial"/>
          <w:spacing w:val="-3"/>
          <w:sz w:val="24"/>
          <w:szCs w:val="24"/>
        </w:rPr>
      </w:pPr>
      <w:r w:rsidRPr="00C87D70">
        <w:rPr>
          <w:rFonts w:ascii="Arial" w:hAnsi="Arial" w:cs="Arial"/>
          <w:spacing w:val="-3"/>
          <w:sz w:val="24"/>
          <w:szCs w:val="24"/>
        </w:rPr>
        <w:t>In addition to being the portal for the logging and management of Service Requests, Member Zone is</w:t>
      </w:r>
      <w:r w:rsidR="003E0B49" w:rsidRPr="00C87D70">
        <w:rPr>
          <w:rFonts w:ascii="Arial" w:hAnsi="Arial" w:cs="Arial"/>
          <w:spacing w:val="-3"/>
          <w:sz w:val="24"/>
          <w:szCs w:val="24"/>
        </w:rPr>
        <w:t xml:space="preserve"> also an information hub and we are continually adding resources, including all the Sounding Board Papers, tutorial videos and Briefings on the new functionality and weekly Operational Area Updates by RIS.</w:t>
      </w:r>
      <w:r w:rsidR="00AD305E" w:rsidRPr="00C87D70">
        <w:rPr>
          <w:rFonts w:ascii="Arial" w:hAnsi="Arial" w:cs="Arial"/>
          <w:spacing w:val="-3"/>
          <w:sz w:val="24"/>
          <w:szCs w:val="24"/>
        </w:rPr>
        <w:t xml:space="preserve"> New features added in FQ3 </w:t>
      </w:r>
      <w:r w:rsidR="00C87D70" w:rsidRPr="00C87D70">
        <w:rPr>
          <w:rFonts w:ascii="Arial" w:hAnsi="Arial" w:cs="Arial"/>
          <w:spacing w:val="-3"/>
          <w:sz w:val="24"/>
          <w:szCs w:val="24"/>
        </w:rPr>
        <w:t>included:</w:t>
      </w:r>
    </w:p>
    <w:p w14:paraId="6C1E80CF" w14:textId="6414F73D" w:rsidR="00546CD6" w:rsidRPr="00C87D70" w:rsidRDefault="00C87D70" w:rsidP="00C87D70">
      <w:pPr>
        <w:pStyle w:val="ListParagraph"/>
        <w:numPr>
          <w:ilvl w:val="0"/>
          <w:numId w:val="28"/>
        </w:numPr>
        <w:rPr>
          <w:rFonts w:ascii="Arial" w:hAnsi="Arial" w:cs="Arial"/>
          <w:spacing w:val="-3"/>
          <w:sz w:val="24"/>
          <w:szCs w:val="24"/>
        </w:rPr>
      </w:pPr>
      <w:r w:rsidRPr="00C87D70">
        <w:rPr>
          <w:rFonts w:ascii="Arial" w:hAnsi="Arial" w:cs="Arial"/>
          <w:spacing w:val="-3"/>
          <w:sz w:val="24"/>
          <w:szCs w:val="24"/>
        </w:rPr>
        <w:t xml:space="preserve">A link to the new Area Committee Scorecard </w:t>
      </w:r>
      <w:r w:rsidRPr="00C87D70">
        <w:rPr>
          <w:rFonts w:ascii="Arial" w:hAnsi="Arial" w:cs="Arial"/>
          <w:noProof/>
          <w:spacing w:val="-3"/>
          <w:sz w:val="24"/>
          <w:szCs w:val="24"/>
          <w:lang w:eastAsia="en-GB"/>
        </w:rPr>
        <w:drawing>
          <wp:inline distT="0" distB="0" distL="0" distR="0" wp14:anchorId="73713147" wp14:editId="36171E86">
            <wp:extent cx="1765300" cy="251029"/>
            <wp:effectExtent l="0" t="0" r="6350" b="0"/>
            <wp:docPr id="8" name="Picture 8" title="Area committee scorecar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3810" cy="263615"/>
                    </a:xfrm>
                    <a:prstGeom prst="rect">
                      <a:avLst/>
                    </a:prstGeom>
                    <a:noFill/>
                  </pic:spPr>
                </pic:pic>
              </a:graphicData>
            </a:graphic>
          </wp:inline>
        </w:drawing>
      </w:r>
    </w:p>
    <w:p w14:paraId="6AD0C649" w14:textId="2481D19C" w:rsidR="00C87D70" w:rsidRPr="00C87D70" w:rsidRDefault="00C87D70" w:rsidP="00C87D70">
      <w:pPr>
        <w:pStyle w:val="ListParagraph"/>
        <w:numPr>
          <w:ilvl w:val="0"/>
          <w:numId w:val="28"/>
        </w:numPr>
        <w:rPr>
          <w:rFonts w:ascii="Arial" w:hAnsi="Arial" w:cs="Arial"/>
          <w:spacing w:val="-3"/>
          <w:sz w:val="24"/>
          <w:szCs w:val="24"/>
        </w:rPr>
      </w:pPr>
      <w:r w:rsidRPr="00C87D70">
        <w:rPr>
          <w:rFonts w:ascii="Arial" w:hAnsi="Arial" w:cs="Arial"/>
          <w:spacing w:val="-3"/>
          <w:sz w:val="24"/>
          <w:szCs w:val="24"/>
        </w:rPr>
        <w:t>Links to the Customer Service Strategy Survey, Christmas Holiday Arrangements and the new 2024 Bin Calendars</w:t>
      </w:r>
    </w:p>
    <w:p w14:paraId="23531D53" w14:textId="0DFB8958" w:rsidR="00C87D70" w:rsidRPr="00C87D70" w:rsidRDefault="00C87D70" w:rsidP="00C87D70">
      <w:pPr>
        <w:pStyle w:val="ListParagraph"/>
        <w:numPr>
          <w:ilvl w:val="0"/>
          <w:numId w:val="28"/>
        </w:numPr>
        <w:rPr>
          <w:rFonts w:ascii="Arial" w:hAnsi="Arial" w:cs="Arial"/>
          <w:spacing w:val="-3"/>
          <w:sz w:val="24"/>
          <w:szCs w:val="24"/>
        </w:rPr>
      </w:pPr>
      <w:r w:rsidRPr="00C87D70">
        <w:rPr>
          <w:rFonts w:ascii="Arial" w:hAnsi="Arial" w:cs="Arial"/>
          <w:spacing w:val="-3"/>
          <w:sz w:val="24"/>
          <w:szCs w:val="24"/>
        </w:rPr>
        <w:t>A link to Member Seminar documents.</w:t>
      </w:r>
    </w:p>
    <w:p w14:paraId="05D0BF9A" w14:textId="77777777" w:rsidR="00C87D70" w:rsidRPr="00C87D70" w:rsidRDefault="00C87D70" w:rsidP="00C87D70">
      <w:pPr>
        <w:pStyle w:val="ListParagraph"/>
        <w:ind w:left="294"/>
      </w:pPr>
    </w:p>
    <w:p w14:paraId="6B954ECD" w14:textId="634C10BE" w:rsidR="00504E58" w:rsidRPr="00C87D70" w:rsidRDefault="003E17A2" w:rsidP="00C87D70">
      <w:pPr>
        <w:pStyle w:val="ListParagraph"/>
        <w:numPr>
          <w:ilvl w:val="1"/>
          <w:numId w:val="18"/>
        </w:numPr>
        <w:spacing w:after="120"/>
        <w:ind w:left="142" w:hanging="568"/>
        <w:contextualSpacing w:val="0"/>
        <w:rPr>
          <w:rFonts w:ascii="Arial" w:hAnsi="Arial" w:cs="Arial"/>
          <w:spacing w:val="-3"/>
          <w:sz w:val="24"/>
          <w:szCs w:val="24"/>
        </w:rPr>
      </w:pPr>
      <w:r w:rsidRPr="00C87D70">
        <w:rPr>
          <w:rFonts w:ascii="Arial" w:hAnsi="Arial" w:cs="Arial"/>
          <w:spacing w:val="-3"/>
          <w:sz w:val="24"/>
          <w:szCs w:val="24"/>
        </w:rPr>
        <w:t xml:space="preserve">Three functional </w:t>
      </w:r>
      <w:r w:rsidR="00657700" w:rsidRPr="00C87D70">
        <w:rPr>
          <w:rFonts w:ascii="Arial" w:hAnsi="Arial" w:cs="Arial"/>
          <w:spacing w:val="-3"/>
          <w:sz w:val="24"/>
          <w:szCs w:val="24"/>
        </w:rPr>
        <w:t xml:space="preserve">improvements were </w:t>
      </w:r>
      <w:r w:rsidR="0016045A" w:rsidRPr="00C87D70">
        <w:rPr>
          <w:rFonts w:ascii="Arial" w:hAnsi="Arial" w:cs="Arial"/>
          <w:spacing w:val="-3"/>
          <w:sz w:val="24"/>
          <w:szCs w:val="24"/>
        </w:rPr>
        <w:t>implemented in FQ</w:t>
      </w:r>
      <w:r w:rsidR="00AD305E" w:rsidRPr="00C87D70">
        <w:rPr>
          <w:rFonts w:ascii="Arial" w:hAnsi="Arial" w:cs="Arial"/>
          <w:spacing w:val="-3"/>
          <w:sz w:val="24"/>
          <w:szCs w:val="24"/>
        </w:rPr>
        <w:t>3</w:t>
      </w:r>
      <w:r w:rsidR="0016045A" w:rsidRPr="00C87D70">
        <w:rPr>
          <w:rFonts w:ascii="Arial" w:hAnsi="Arial" w:cs="Arial"/>
          <w:spacing w:val="-3"/>
          <w:sz w:val="24"/>
          <w:szCs w:val="24"/>
        </w:rPr>
        <w:t xml:space="preserve"> and launched with appropriate guidance</w:t>
      </w:r>
      <w:r w:rsidR="00504E58" w:rsidRPr="00C87D70">
        <w:rPr>
          <w:rFonts w:ascii="Arial" w:hAnsi="Arial" w:cs="Arial"/>
          <w:spacing w:val="-3"/>
          <w:sz w:val="24"/>
          <w:szCs w:val="24"/>
        </w:rPr>
        <w:t>:</w:t>
      </w:r>
    </w:p>
    <w:p w14:paraId="103D93C3" w14:textId="574DDF67" w:rsidR="00AD305E" w:rsidRDefault="00AD305E" w:rsidP="00AD305E">
      <w:pPr>
        <w:pStyle w:val="ListParagraph"/>
        <w:numPr>
          <w:ilvl w:val="3"/>
          <w:numId w:val="22"/>
        </w:numPr>
        <w:ind w:left="142"/>
        <w:rPr>
          <w:rFonts w:ascii="Arial" w:hAnsi="Arial" w:cs="Arial"/>
          <w:spacing w:val="-3"/>
          <w:sz w:val="24"/>
          <w:szCs w:val="24"/>
        </w:rPr>
      </w:pPr>
      <w:r>
        <w:rPr>
          <w:rFonts w:ascii="Arial" w:hAnsi="Arial" w:cs="Arial"/>
          <w:spacing w:val="-3"/>
          <w:sz w:val="24"/>
          <w:szCs w:val="24"/>
        </w:rPr>
        <w:t>A bespoke arrangement for logging of new emailed and voice</w:t>
      </w:r>
      <w:r w:rsidR="003E17A2">
        <w:rPr>
          <w:rFonts w:ascii="Arial" w:hAnsi="Arial" w:cs="Arial"/>
          <w:spacing w:val="-3"/>
          <w:sz w:val="24"/>
          <w:szCs w:val="24"/>
        </w:rPr>
        <w:t xml:space="preserve"> </w:t>
      </w:r>
      <w:r>
        <w:rPr>
          <w:rFonts w:ascii="Arial" w:hAnsi="Arial" w:cs="Arial"/>
          <w:spacing w:val="-3"/>
          <w:sz w:val="24"/>
          <w:szCs w:val="24"/>
        </w:rPr>
        <w:t>mailed enquiries via the contact centre for a member with dyslexia and bespoke operational report to assist with caseload management.</w:t>
      </w:r>
    </w:p>
    <w:p w14:paraId="03C084AF" w14:textId="77777777" w:rsidR="003E17A2" w:rsidRDefault="00AD305E" w:rsidP="003E17A2">
      <w:pPr>
        <w:pStyle w:val="ListParagraph"/>
        <w:numPr>
          <w:ilvl w:val="3"/>
          <w:numId w:val="22"/>
        </w:numPr>
        <w:ind w:left="142"/>
        <w:rPr>
          <w:rFonts w:ascii="Arial" w:hAnsi="Arial" w:cs="Arial"/>
          <w:spacing w:val="-3"/>
          <w:sz w:val="24"/>
          <w:szCs w:val="24"/>
        </w:rPr>
      </w:pPr>
      <w:r>
        <w:rPr>
          <w:rFonts w:ascii="Arial" w:hAnsi="Arial" w:cs="Arial"/>
          <w:spacing w:val="-3"/>
          <w:sz w:val="24"/>
          <w:szCs w:val="24"/>
        </w:rPr>
        <w:t>A function to allow Directorate supports to escalate cases on MZ where a member has gone to a Director without fir</w:t>
      </w:r>
      <w:r w:rsidR="003E17A2">
        <w:rPr>
          <w:rFonts w:ascii="Arial" w:hAnsi="Arial" w:cs="Arial"/>
          <w:spacing w:val="-3"/>
          <w:sz w:val="24"/>
          <w:szCs w:val="24"/>
        </w:rPr>
        <w:t>st using the escalation process.</w:t>
      </w:r>
    </w:p>
    <w:p w14:paraId="59FCF6C6" w14:textId="3BCB1688" w:rsidR="003E17A2" w:rsidRDefault="003E17A2" w:rsidP="003E17A2">
      <w:pPr>
        <w:pStyle w:val="ListParagraph"/>
        <w:numPr>
          <w:ilvl w:val="3"/>
          <w:numId w:val="22"/>
        </w:numPr>
        <w:spacing w:after="120"/>
        <w:ind w:left="142" w:hanging="357"/>
        <w:contextualSpacing w:val="0"/>
        <w:rPr>
          <w:rFonts w:ascii="Arial" w:hAnsi="Arial" w:cs="Arial"/>
          <w:spacing w:val="-3"/>
          <w:sz w:val="24"/>
          <w:szCs w:val="24"/>
        </w:rPr>
      </w:pPr>
      <w:r>
        <w:rPr>
          <w:rFonts w:ascii="Arial" w:hAnsi="Arial" w:cs="Arial"/>
          <w:spacing w:val="-3"/>
          <w:sz w:val="24"/>
          <w:szCs w:val="24"/>
        </w:rPr>
        <w:t xml:space="preserve">The ability for Services to remove an urgent marking on a case where the member has not used this function according to the guidelines. </w:t>
      </w:r>
      <w:r w:rsidR="00AD305E">
        <w:rPr>
          <w:rFonts w:ascii="Arial" w:hAnsi="Arial" w:cs="Arial"/>
          <w:spacing w:val="-3"/>
          <w:sz w:val="24"/>
          <w:szCs w:val="24"/>
        </w:rPr>
        <w:t xml:space="preserve"> </w:t>
      </w:r>
    </w:p>
    <w:p w14:paraId="6414BC4B" w14:textId="7655503C" w:rsidR="00504E58" w:rsidRDefault="00504E58" w:rsidP="003E17A2">
      <w:pPr>
        <w:pStyle w:val="ListParagraph"/>
        <w:ind w:left="142"/>
        <w:rPr>
          <w:rFonts w:ascii="Arial" w:hAnsi="Arial" w:cs="Arial"/>
          <w:spacing w:val="-3"/>
          <w:sz w:val="24"/>
          <w:szCs w:val="24"/>
        </w:rPr>
      </w:pPr>
      <w:r w:rsidRPr="003E17A2">
        <w:rPr>
          <w:rFonts w:ascii="Arial" w:hAnsi="Arial" w:cs="Arial"/>
          <w:spacing w:val="-3"/>
          <w:sz w:val="24"/>
          <w:szCs w:val="24"/>
        </w:rPr>
        <w:t xml:space="preserve">The Sounding Board </w:t>
      </w:r>
      <w:r w:rsidR="0016045A" w:rsidRPr="003E17A2">
        <w:rPr>
          <w:rFonts w:ascii="Arial" w:hAnsi="Arial" w:cs="Arial"/>
          <w:spacing w:val="-3"/>
          <w:sz w:val="24"/>
          <w:szCs w:val="24"/>
        </w:rPr>
        <w:t xml:space="preserve">held in </w:t>
      </w:r>
      <w:r w:rsidR="003E17A2">
        <w:rPr>
          <w:rFonts w:ascii="Arial" w:hAnsi="Arial" w:cs="Arial"/>
          <w:spacing w:val="-3"/>
          <w:sz w:val="24"/>
          <w:szCs w:val="24"/>
        </w:rPr>
        <w:t xml:space="preserve">October (Appendix 1) </w:t>
      </w:r>
      <w:r w:rsidRPr="003E17A2">
        <w:rPr>
          <w:rFonts w:ascii="Arial" w:hAnsi="Arial" w:cs="Arial"/>
          <w:spacing w:val="-3"/>
          <w:sz w:val="24"/>
          <w:szCs w:val="24"/>
        </w:rPr>
        <w:t>agreed th</w:t>
      </w:r>
      <w:r w:rsidR="0016045A" w:rsidRPr="003E17A2">
        <w:rPr>
          <w:rFonts w:ascii="Arial" w:hAnsi="Arial" w:cs="Arial"/>
          <w:spacing w:val="-3"/>
          <w:sz w:val="24"/>
          <w:szCs w:val="24"/>
        </w:rPr>
        <w:t>e</w:t>
      </w:r>
      <w:r w:rsidR="003E17A2">
        <w:rPr>
          <w:rFonts w:ascii="Arial" w:hAnsi="Arial" w:cs="Arial"/>
          <w:spacing w:val="-3"/>
          <w:sz w:val="24"/>
          <w:szCs w:val="24"/>
        </w:rPr>
        <w:t>ir future developments and a member led suggestion to add a case closure button on the emailed response from the Service to an enquiry has also been added to the development programme.</w:t>
      </w:r>
    </w:p>
    <w:p w14:paraId="310C2FDE" w14:textId="77777777" w:rsidR="003E17A2" w:rsidRPr="003E17A2" w:rsidRDefault="003E17A2" w:rsidP="003E17A2">
      <w:pPr>
        <w:pStyle w:val="ListParagraph"/>
        <w:ind w:left="142"/>
        <w:rPr>
          <w:rFonts w:ascii="Arial" w:hAnsi="Arial" w:cs="Arial"/>
          <w:spacing w:val="-3"/>
          <w:sz w:val="24"/>
          <w:szCs w:val="24"/>
        </w:rPr>
      </w:pPr>
    </w:p>
    <w:p w14:paraId="0A88863B" w14:textId="77777777" w:rsidR="00371F65" w:rsidRPr="00F91506" w:rsidRDefault="00371F65" w:rsidP="00C87D70">
      <w:pPr>
        <w:tabs>
          <w:tab w:val="left" w:pos="6480"/>
        </w:tabs>
        <w:suppressAutoHyphens/>
        <w:spacing w:after="120"/>
        <w:ind w:left="142" w:hanging="567"/>
        <w:rPr>
          <w:rFonts w:ascii="Arial" w:hAnsi="Arial" w:cs="Arial"/>
          <w:b/>
          <w:spacing w:val="-3"/>
          <w:sz w:val="24"/>
          <w:szCs w:val="24"/>
        </w:rPr>
      </w:pPr>
      <w:r w:rsidRPr="00F91506">
        <w:rPr>
          <w:rFonts w:ascii="Arial" w:hAnsi="Arial" w:cs="Arial"/>
          <w:b/>
          <w:spacing w:val="-3"/>
          <w:sz w:val="24"/>
          <w:szCs w:val="24"/>
        </w:rPr>
        <w:t>4.0</w:t>
      </w:r>
      <w:r w:rsidRPr="00F91506">
        <w:rPr>
          <w:rFonts w:ascii="Arial" w:hAnsi="Arial" w:cs="Arial"/>
          <w:b/>
          <w:spacing w:val="-3"/>
          <w:sz w:val="24"/>
          <w:szCs w:val="24"/>
        </w:rPr>
        <w:tab/>
        <w:t>CONCLUSION</w:t>
      </w:r>
      <w:r w:rsidR="00820620">
        <w:rPr>
          <w:rFonts w:ascii="Arial" w:hAnsi="Arial" w:cs="Arial"/>
          <w:b/>
          <w:spacing w:val="-3"/>
          <w:sz w:val="24"/>
          <w:szCs w:val="24"/>
        </w:rPr>
        <w:t xml:space="preserve"> </w:t>
      </w:r>
      <w:r w:rsidR="00FC7C67">
        <w:rPr>
          <w:rFonts w:ascii="Arial" w:hAnsi="Arial" w:cs="Arial"/>
          <w:b/>
          <w:spacing w:val="-3"/>
          <w:sz w:val="24"/>
          <w:szCs w:val="24"/>
        </w:rPr>
        <w:t xml:space="preserve"> </w:t>
      </w:r>
    </w:p>
    <w:p w14:paraId="32923803" w14:textId="0A37FC65" w:rsidR="00E905B3" w:rsidRDefault="00A361D0" w:rsidP="00C87D70">
      <w:pPr>
        <w:tabs>
          <w:tab w:val="left" w:pos="6480"/>
        </w:tabs>
        <w:suppressAutoHyphens/>
        <w:ind w:left="142" w:hanging="567"/>
        <w:rPr>
          <w:rFonts w:ascii="Arial" w:hAnsi="Arial" w:cs="Arial"/>
          <w:spacing w:val="-3"/>
          <w:sz w:val="24"/>
          <w:szCs w:val="24"/>
        </w:rPr>
      </w:pPr>
      <w:r>
        <w:rPr>
          <w:rFonts w:ascii="Arial" w:hAnsi="Arial" w:cs="Arial"/>
          <w:spacing w:val="-3"/>
          <w:sz w:val="24"/>
          <w:szCs w:val="24"/>
        </w:rPr>
        <w:t>4.1</w:t>
      </w:r>
      <w:r>
        <w:rPr>
          <w:rFonts w:ascii="Arial" w:hAnsi="Arial" w:cs="Arial"/>
          <w:spacing w:val="-3"/>
          <w:sz w:val="24"/>
          <w:szCs w:val="24"/>
        </w:rPr>
        <w:tab/>
      </w:r>
      <w:r w:rsidR="00E905B3">
        <w:rPr>
          <w:rFonts w:ascii="Arial" w:hAnsi="Arial" w:cs="Arial"/>
          <w:spacing w:val="-3"/>
          <w:sz w:val="24"/>
          <w:szCs w:val="24"/>
        </w:rPr>
        <w:t xml:space="preserve">The </w:t>
      </w:r>
      <w:r w:rsidR="00E332DA">
        <w:rPr>
          <w:rFonts w:ascii="Arial" w:hAnsi="Arial" w:cs="Arial"/>
          <w:spacing w:val="-3"/>
          <w:sz w:val="24"/>
          <w:szCs w:val="24"/>
        </w:rPr>
        <w:t xml:space="preserve">Member Zone continues to evolve with input from members and Services. </w:t>
      </w:r>
      <w:r w:rsidR="0016045A">
        <w:rPr>
          <w:rFonts w:ascii="Arial" w:hAnsi="Arial" w:cs="Arial"/>
          <w:spacing w:val="-3"/>
          <w:sz w:val="24"/>
          <w:szCs w:val="24"/>
        </w:rPr>
        <w:t xml:space="preserve">It </w:t>
      </w:r>
      <w:r w:rsidR="00C87D70">
        <w:rPr>
          <w:rFonts w:ascii="Arial" w:hAnsi="Arial" w:cs="Arial"/>
          <w:spacing w:val="-3"/>
          <w:sz w:val="24"/>
          <w:szCs w:val="24"/>
        </w:rPr>
        <w:t xml:space="preserve">is now a mature system with </w:t>
      </w:r>
      <w:r w:rsidR="00A304D1">
        <w:rPr>
          <w:rFonts w:ascii="Arial" w:hAnsi="Arial" w:cs="Arial"/>
          <w:spacing w:val="-3"/>
          <w:sz w:val="24"/>
          <w:szCs w:val="24"/>
        </w:rPr>
        <w:t>regular usage by the majority of</w:t>
      </w:r>
      <w:r w:rsidR="00C87D70">
        <w:rPr>
          <w:rFonts w:ascii="Arial" w:hAnsi="Arial" w:cs="Arial"/>
          <w:spacing w:val="-3"/>
          <w:sz w:val="24"/>
          <w:szCs w:val="24"/>
        </w:rPr>
        <w:t xml:space="preserve"> members</w:t>
      </w:r>
      <w:r w:rsidR="00A304D1">
        <w:rPr>
          <w:rFonts w:ascii="Arial" w:hAnsi="Arial" w:cs="Arial"/>
          <w:spacing w:val="-3"/>
          <w:sz w:val="24"/>
          <w:szCs w:val="24"/>
        </w:rPr>
        <w:t xml:space="preserve"> and has good feedback scores for quality and timeliness from those members that complete the survey. The live caseload fell slightly in FQ3 as fewer enquiries were logged and more cases were closed than came in.</w:t>
      </w:r>
      <w:r w:rsidR="00E332DA">
        <w:rPr>
          <w:rFonts w:ascii="Arial" w:hAnsi="Arial" w:cs="Arial"/>
          <w:spacing w:val="-3"/>
          <w:sz w:val="24"/>
          <w:szCs w:val="24"/>
        </w:rPr>
        <w:t xml:space="preserve"> </w:t>
      </w:r>
    </w:p>
    <w:p w14:paraId="2E7B95DF" w14:textId="77777777" w:rsidR="000722B3" w:rsidRPr="00F91506" w:rsidRDefault="000722B3" w:rsidP="00E374DD">
      <w:pPr>
        <w:tabs>
          <w:tab w:val="left" w:pos="-1440"/>
          <w:tab w:val="left" w:pos="-720"/>
          <w:tab w:val="left" w:pos="851"/>
          <w:tab w:val="left" w:pos="6480"/>
        </w:tabs>
        <w:suppressAutoHyphens/>
        <w:ind w:left="851" w:hanging="851"/>
        <w:rPr>
          <w:rFonts w:ascii="Arial" w:hAnsi="Arial" w:cs="Arial"/>
          <w:spacing w:val="-3"/>
          <w:sz w:val="24"/>
          <w:szCs w:val="24"/>
        </w:rPr>
      </w:pPr>
    </w:p>
    <w:p w14:paraId="56314A20" w14:textId="77777777" w:rsidR="00FA54C8" w:rsidRPr="00F91506" w:rsidRDefault="00FA54C8" w:rsidP="00FE5F15">
      <w:pPr>
        <w:tabs>
          <w:tab w:val="left" w:pos="-1080"/>
          <w:tab w:val="left" w:pos="1260"/>
          <w:tab w:val="left" w:pos="2160"/>
          <w:tab w:val="left" w:pos="7200"/>
        </w:tabs>
        <w:suppressAutoHyphens/>
        <w:spacing w:after="120"/>
        <w:ind w:left="709" w:hanging="851"/>
        <w:rPr>
          <w:rFonts w:ascii="Arial" w:hAnsi="Arial" w:cs="Arial"/>
          <w:sz w:val="24"/>
          <w:szCs w:val="24"/>
        </w:rPr>
      </w:pPr>
      <w:r w:rsidRPr="00F91506">
        <w:rPr>
          <w:rFonts w:ascii="Arial" w:hAnsi="Arial" w:cs="Arial"/>
          <w:b/>
          <w:sz w:val="24"/>
          <w:szCs w:val="24"/>
        </w:rPr>
        <w:t>5</w:t>
      </w:r>
      <w:r w:rsidR="00C86A81" w:rsidRPr="00F91506">
        <w:rPr>
          <w:rFonts w:ascii="Arial" w:hAnsi="Arial" w:cs="Arial"/>
          <w:b/>
          <w:sz w:val="24"/>
          <w:szCs w:val="24"/>
        </w:rPr>
        <w:t>.0</w:t>
      </w:r>
      <w:r w:rsidR="00C86A81" w:rsidRPr="00F91506">
        <w:rPr>
          <w:rFonts w:ascii="Arial" w:hAnsi="Arial" w:cs="Arial"/>
          <w:b/>
          <w:sz w:val="24"/>
          <w:szCs w:val="24"/>
        </w:rPr>
        <w:tab/>
        <w:t>IMPLICATIONS</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mplications"/>
      </w:tblPr>
      <w:tblGrid>
        <w:gridCol w:w="3436"/>
        <w:gridCol w:w="5211"/>
      </w:tblGrid>
      <w:tr w:rsidR="00FA54C8" w:rsidRPr="00F91506" w14:paraId="03189DD7" w14:textId="77777777" w:rsidTr="00661296">
        <w:trPr>
          <w:tblHeader/>
        </w:trPr>
        <w:tc>
          <w:tcPr>
            <w:tcW w:w="3436" w:type="dxa"/>
          </w:tcPr>
          <w:p w14:paraId="3BF59DB8" w14:textId="77777777" w:rsidR="00FA54C8" w:rsidRPr="00F91506" w:rsidRDefault="00FA54C8" w:rsidP="00FE5F15">
            <w:pPr>
              <w:tabs>
                <w:tab w:val="left" w:pos="-1080"/>
                <w:tab w:val="left" w:pos="0"/>
                <w:tab w:val="left" w:pos="34"/>
                <w:tab w:val="left" w:pos="851"/>
                <w:tab w:val="left" w:pos="7200"/>
              </w:tabs>
              <w:suppressAutoHyphens/>
              <w:ind w:left="851" w:hanging="920"/>
              <w:rPr>
                <w:rFonts w:ascii="Arial" w:hAnsi="Arial" w:cs="Arial"/>
                <w:sz w:val="24"/>
                <w:szCs w:val="24"/>
              </w:rPr>
            </w:pPr>
            <w:r w:rsidRPr="00F91506">
              <w:rPr>
                <w:rFonts w:ascii="Arial" w:hAnsi="Arial" w:cs="Arial"/>
                <w:sz w:val="24"/>
                <w:szCs w:val="24"/>
              </w:rPr>
              <w:t>5.1 Policy</w:t>
            </w:r>
          </w:p>
        </w:tc>
        <w:tc>
          <w:tcPr>
            <w:tcW w:w="5211" w:type="dxa"/>
          </w:tcPr>
          <w:p w14:paraId="58B06B7E" w14:textId="77777777" w:rsidR="00FA54C8" w:rsidRPr="00F91506" w:rsidRDefault="00D07B20" w:rsidP="00E374DD">
            <w:pPr>
              <w:tabs>
                <w:tab w:val="left" w:pos="-1080"/>
                <w:tab w:val="left" w:pos="851"/>
                <w:tab w:val="left" w:pos="1260"/>
                <w:tab w:val="left" w:pos="2160"/>
                <w:tab w:val="left" w:pos="7200"/>
              </w:tabs>
              <w:suppressAutoHyphens/>
              <w:ind w:left="851" w:hanging="851"/>
              <w:rPr>
                <w:rFonts w:ascii="Arial" w:hAnsi="Arial" w:cs="Arial"/>
                <w:sz w:val="24"/>
                <w:szCs w:val="24"/>
              </w:rPr>
            </w:pPr>
            <w:r w:rsidRPr="00F91506">
              <w:rPr>
                <w:rFonts w:ascii="Arial" w:hAnsi="Arial" w:cs="Arial"/>
                <w:sz w:val="24"/>
                <w:szCs w:val="24"/>
              </w:rPr>
              <w:t>None</w:t>
            </w:r>
          </w:p>
        </w:tc>
      </w:tr>
      <w:tr w:rsidR="00FA54C8" w:rsidRPr="00F91506" w14:paraId="77AB7863" w14:textId="77777777" w:rsidTr="00661296">
        <w:trPr>
          <w:tblHeader/>
        </w:trPr>
        <w:tc>
          <w:tcPr>
            <w:tcW w:w="3436" w:type="dxa"/>
          </w:tcPr>
          <w:p w14:paraId="626BE525" w14:textId="77777777" w:rsidR="00FA54C8" w:rsidRPr="00F91506" w:rsidRDefault="00FA54C8" w:rsidP="00FE5F15">
            <w:pPr>
              <w:tabs>
                <w:tab w:val="left" w:pos="-1080"/>
                <w:tab w:val="left" w:pos="0"/>
                <w:tab w:val="left" w:pos="34"/>
                <w:tab w:val="left" w:pos="851"/>
                <w:tab w:val="left" w:pos="7200"/>
              </w:tabs>
              <w:suppressAutoHyphens/>
              <w:ind w:left="851" w:hanging="920"/>
              <w:rPr>
                <w:rFonts w:ascii="Arial" w:hAnsi="Arial" w:cs="Arial"/>
                <w:sz w:val="24"/>
                <w:szCs w:val="24"/>
              </w:rPr>
            </w:pPr>
            <w:r w:rsidRPr="00F91506">
              <w:rPr>
                <w:rFonts w:ascii="Arial" w:hAnsi="Arial" w:cs="Arial"/>
                <w:sz w:val="24"/>
                <w:szCs w:val="24"/>
              </w:rPr>
              <w:t>5.2 Financial</w:t>
            </w:r>
          </w:p>
        </w:tc>
        <w:tc>
          <w:tcPr>
            <w:tcW w:w="5211" w:type="dxa"/>
          </w:tcPr>
          <w:p w14:paraId="6042A471" w14:textId="77777777" w:rsidR="00FA54C8" w:rsidRPr="00F91506" w:rsidRDefault="00197C8F" w:rsidP="001C582E">
            <w:pPr>
              <w:tabs>
                <w:tab w:val="left" w:pos="-1080"/>
                <w:tab w:val="left" w:pos="33"/>
                <w:tab w:val="left" w:pos="1260"/>
                <w:tab w:val="left" w:pos="2160"/>
                <w:tab w:val="left" w:pos="7200"/>
              </w:tabs>
              <w:suppressAutoHyphens/>
              <w:rPr>
                <w:rFonts w:ascii="Arial" w:hAnsi="Arial" w:cs="Arial"/>
                <w:sz w:val="24"/>
                <w:szCs w:val="24"/>
              </w:rPr>
            </w:pPr>
            <w:r>
              <w:rPr>
                <w:rFonts w:ascii="Arial" w:hAnsi="Arial" w:cs="Arial"/>
                <w:sz w:val="24"/>
                <w:szCs w:val="24"/>
              </w:rPr>
              <w:t>None</w:t>
            </w:r>
          </w:p>
        </w:tc>
      </w:tr>
      <w:tr w:rsidR="00FA54C8" w:rsidRPr="00F91506" w14:paraId="076E0658" w14:textId="77777777" w:rsidTr="00661296">
        <w:trPr>
          <w:tblHeader/>
        </w:trPr>
        <w:tc>
          <w:tcPr>
            <w:tcW w:w="3436" w:type="dxa"/>
          </w:tcPr>
          <w:p w14:paraId="0836590B" w14:textId="77777777" w:rsidR="00FA54C8" w:rsidRPr="00F91506" w:rsidRDefault="00FA54C8" w:rsidP="00FE5F15">
            <w:pPr>
              <w:tabs>
                <w:tab w:val="left" w:pos="-1080"/>
                <w:tab w:val="left" w:pos="0"/>
                <w:tab w:val="left" w:pos="34"/>
                <w:tab w:val="left" w:pos="851"/>
                <w:tab w:val="left" w:pos="7200"/>
              </w:tabs>
              <w:suppressAutoHyphens/>
              <w:ind w:left="851" w:hanging="920"/>
              <w:rPr>
                <w:rFonts w:ascii="Arial" w:hAnsi="Arial" w:cs="Arial"/>
                <w:sz w:val="24"/>
                <w:szCs w:val="24"/>
              </w:rPr>
            </w:pPr>
            <w:r w:rsidRPr="00F91506">
              <w:rPr>
                <w:rFonts w:ascii="Arial" w:hAnsi="Arial" w:cs="Arial"/>
                <w:sz w:val="24"/>
                <w:szCs w:val="24"/>
              </w:rPr>
              <w:t>5.3 Legal</w:t>
            </w:r>
          </w:p>
        </w:tc>
        <w:tc>
          <w:tcPr>
            <w:tcW w:w="5211" w:type="dxa"/>
          </w:tcPr>
          <w:p w14:paraId="28029DD7" w14:textId="77777777" w:rsidR="00FA54C8" w:rsidRPr="00F91506" w:rsidRDefault="00D07B20" w:rsidP="00E374DD">
            <w:pPr>
              <w:tabs>
                <w:tab w:val="left" w:pos="-1080"/>
                <w:tab w:val="left" w:pos="851"/>
                <w:tab w:val="left" w:pos="1260"/>
                <w:tab w:val="left" w:pos="2160"/>
                <w:tab w:val="left" w:pos="7200"/>
              </w:tabs>
              <w:suppressAutoHyphens/>
              <w:ind w:left="851" w:hanging="851"/>
              <w:rPr>
                <w:rFonts w:ascii="Arial" w:hAnsi="Arial" w:cs="Arial"/>
                <w:sz w:val="24"/>
                <w:szCs w:val="24"/>
              </w:rPr>
            </w:pPr>
            <w:r w:rsidRPr="00F91506">
              <w:rPr>
                <w:rFonts w:ascii="Arial" w:hAnsi="Arial" w:cs="Arial"/>
                <w:sz w:val="24"/>
                <w:szCs w:val="24"/>
              </w:rPr>
              <w:t>None</w:t>
            </w:r>
          </w:p>
        </w:tc>
      </w:tr>
      <w:tr w:rsidR="00FA54C8" w:rsidRPr="00F91506" w14:paraId="02DCAA92" w14:textId="77777777" w:rsidTr="00661296">
        <w:trPr>
          <w:tblHeader/>
        </w:trPr>
        <w:tc>
          <w:tcPr>
            <w:tcW w:w="3436" w:type="dxa"/>
          </w:tcPr>
          <w:p w14:paraId="22F60B27" w14:textId="77777777" w:rsidR="00FA54C8" w:rsidRPr="00F91506" w:rsidRDefault="00FA54C8" w:rsidP="00FE5F15">
            <w:pPr>
              <w:tabs>
                <w:tab w:val="left" w:pos="-1080"/>
                <w:tab w:val="left" w:pos="0"/>
                <w:tab w:val="left" w:pos="34"/>
                <w:tab w:val="left" w:pos="851"/>
                <w:tab w:val="left" w:pos="7200"/>
              </w:tabs>
              <w:suppressAutoHyphens/>
              <w:ind w:left="851" w:hanging="920"/>
              <w:rPr>
                <w:rFonts w:ascii="Arial" w:hAnsi="Arial" w:cs="Arial"/>
                <w:sz w:val="24"/>
                <w:szCs w:val="24"/>
              </w:rPr>
            </w:pPr>
            <w:r w:rsidRPr="00F91506">
              <w:rPr>
                <w:rFonts w:ascii="Arial" w:hAnsi="Arial" w:cs="Arial"/>
                <w:sz w:val="24"/>
                <w:szCs w:val="24"/>
              </w:rPr>
              <w:t>5.4 HR</w:t>
            </w:r>
          </w:p>
        </w:tc>
        <w:tc>
          <w:tcPr>
            <w:tcW w:w="5211" w:type="dxa"/>
          </w:tcPr>
          <w:p w14:paraId="54169EF3" w14:textId="77777777" w:rsidR="00FA54C8" w:rsidRPr="00F91506" w:rsidRDefault="00C45CE2" w:rsidP="00E374DD">
            <w:pPr>
              <w:tabs>
                <w:tab w:val="left" w:pos="-1080"/>
                <w:tab w:val="left" w:pos="851"/>
                <w:tab w:val="left" w:pos="1260"/>
                <w:tab w:val="left" w:pos="2160"/>
                <w:tab w:val="left" w:pos="7200"/>
              </w:tabs>
              <w:suppressAutoHyphens/>
              <w:ind w:left="851" w:hanging="851"/>
              <w:rPr>
                <w:rFonts w:ascii="Arial" w:hAnsi="Arial" w:cs="Arial"/>
                <w:sz w:val="24"/>
                <w:szCs w:val="24"/>
              </w:rPr>
            </w:pPr>
            <w:r w:rsidRPr="00F91506">
              <w:rPr>
                <w:rFonts w:ascii="Arial" w:hAnsi="Arial" w:cs="Arial"/>
                <w:sz w:val="24"/>
                <w:szCs w:val="24"/>
              </w:rPr>
              <w:t xml:space="preserve">None </w:t>
            </w:r>
          </w:p>
        </w:tc>
      </w:tr>
      <w:tr w:rsidR="0054265D" w:rsidRPr="00F91506" w14:paraId="7BE7F667" w14:textId="77777777" w:rsidTr="00661296">
        <w:trPr>
          <w:tblHeader/>
        </w:trPr>
        <w:tc>
          <w:tcPr>
            <w:tcW w:w="3436" w:type="dxa"/>
          </w:tcPr>
          <w:p w14:paraId="668851CB" w14:textId="77777777" w:rsidR="0054265D" w:rsidRPr="00F91506" w:rsidRDefault="0054265D" w:rsidP="00FE5F15">
            <w:pPr>
              <w:tabs>
                <w:tab w:val="left" w:pos="-1080"/>
                <w:tab w:val="left" w:pos="0"/>
                <w:tab w:val="left" w:pos="34"/>
                <w:tab w:val="left" w:pos="851"/>
                <w:tab w:val="left" w:pos="7200"/>
              </w:tabs>
              <w:suppressAutoHyphens/>
              <w:ind w:left="851" w:hanging="920"/>
              <w:rPr>
                <w:rFonts w:ascii="Arial" w:hAnsi="Arial" w:cs="Arial"/>
                <w:sz w:val="24"/>
                <w:szCs w:val="24"/>
              </w:rPr>
            </w:pPr>
            <w:r>
              <w:rPr>
                <w:rFonts w:ascii="Arial" w:hAnsi="Arial" w:cs="Arial"/>
                <w:sz w:val="24"/>
                <w:szCs w:val="24"/>
              </w:rPr>
              <w:t xml:space="preserve">5.5 Fairer Duty Scotland </w:t>
            </w:r>
          </w:p>
        </w:tc>
        <w:tc>
          <w:tcPr>
            <w:tcW w:w="5211" w:type="dxa"/>
          </w:tcPr>
          <w:p w14:paraId="16B6BFC7" w14:textId="77777777" w:rsidR="0054265D" w:rsidRPr="00F91506" w:rsidRDefault="0054265D" w:rsidP="00E374DD">
            <w:pPr>
              <w:tabs>
                <w:tab w:val="left" w:pos="-1080"/>
                <w:tab w:val="left" w:pos="851"/>
                <w:tab w:val="left" w:pos="1260"/>
                <w:tab w:val="left" w:pos="2160"/>
                <w:tab w:val="left" w:pos="7200"/>
              </w:tabs>
              <w:suppressAutoHyphens/>
              <w:ind w:left="851" w:hanging="851"/>
              <w:rPr>
                <w:rFonts w:ascii="Arial" w:hAnsi="Arial" w:cs="Arial"/>
                <w:sz w:val="24"/>
                <w:szCs w:val="24"/>
              </w:rPr>
            </w:pPr>
          </w:p>
        </w:tc>
      </w:tr>
      <w:tr w:rsidR="0054265D" w:rsidRPr="00F91506" w14:paraId="5E2EB45A" w14:textId="77777777" w:rsidTr="00661296">
        <w:trPr>
          <w:tblHeader/>
        </w:trPr>
        <w:tc>
          <w:tcPr>
            <w:tcW w:w="3436" w:type="dxa"/>
          </w:tcPr>
          <w:p w14:paraId="0CE4C7B4" w14:textId="77777777" w:rsidR="0054265D" w:rsidRDefault="00CF78B8" w:rsidP="00FE5F15">
            <w:pPr>
              <w:tabs>
                <w:tab w:val="left" w:pos="-1080"/>
                <w:tab w:val="left" w:pos="0"/>
                <w:tab w:val="left" w:pos="34"/>
                <w:tab w:val="left" w:pos="851"/>
                <w:tab w:val="left" w:pos="7200"/>
              </w:tabs>
              <w:suppressAutoHyphens/>
              <w:ind w:left="851" w:hanging="920"/>
              <w:rPr>
                <w:rFonts w:ascii="Arial" w:hAnsi="Arial" w:cs="Arial"/>
                <w:sz w:val="24"/>
                <w:szCs w:val="24"/>
              </w:rPr>
            </w:pPr>
            <w:r>
              <w:rPr>
                <w:rFonts w:ascii="Arial" w:hAnsi="Arial" w:cs="Arial"/>
                <w:sz w:val="24"/>
                <w:szCs w:val="24"/>
              </w:rPr>
              <w:t>5.5.1 -</w:t>
            </w:r>
            <w:r w:rsidR="0054265D">
              <w:rPr>
                <w:rFonts w:ascii="Arial" w:hAnsi="Arial" w:cs="Arial"/>
                <w:sz w:val="24"/>
                <w:szCs w:val="24"/>
              </w:rPr>
              <w:t xml:space="preserve"> Equalities:  </w:t>
            </w:r>
          </w:p>
        </w:tc>
        <w:tc>
          <w:tcPr>
            <w:tcW w:w="5211" w:type="dxa"/>
          </w:tcPr>
          <w:p w14:paraId="3FCE08A7" w14:textId="77777777" w:rsidR="0054265D" w:rsidRDefault="00E00941" w:rsidP="00E374DD">
            <w:pPr>
              <w:tabs>
                <w:tab w:val="left" w:pos="-1080"/>
                <w:tab w:val="left" w:pos="851"/>
                <w:tab w:val="left" w:pos="1260"/>
                <w:tab w:val="left" w:pos="2160"/>
                <w:tab w:val="left" w:pos="7200"/>
              </w:tabs>
              <w:suppressAutoHyphens/>
              <w:ind w:left="851" w:hanging="851"/>
              <w:rPr>
                <w:rFonts w:ascii="Arial" w:hAnsi="Arial" w:cs="Arial"/>
                <w:sz w:val="24"/>
                <w:szCs w:val="24"/>
              </w:rPr>
            </w:pPr>
            <w:r>
              <w:rPr>
                <w:rFonts w:ascii="Arial" w:hAnsi="Arial" w:cs="Arial"/>
                <w:sz w:val="24"/>
                <w:szCs w:val="24"/>
              </w:rPr>
              <w:t xml:space="preserve">None </w:t>
            </w:r>
          </w:p>
        </w:tc>
      </w:tr>
      <w:tr w:rsidR="0054265D" w:rsidRPr="00F91506" w14:paraId="1DB26F99" w14:textId="77777777" w:rsidTr="00661296">
        <w:trPr>
          <w:tblHeader/>
        </w:trPr>
        <w:tc>
          <w:tcPr>
            <w:tcW w:w="3436" w:type="dxa"/>
          </w:tcPr>
          <w:p w14:paraId="40C9B7B0" w14:textId="77777777" w:rsidR="0054265D" w:rsidRDefault="00CF78B8" w:rsidP="00FE5F15">
            <w:pPr>
              <w:tabs>
                <w:tab w:val="left" w:pos="-1080"/>
                <w:tab w:val="left" w:pos="0"/>
                <w:tab w:val="left" w:pos="34"/>
                <w:tab w:val="left" w:pos="851"/>
                <w:tab w:val="left" w:pos="7200"/>
              </w:tabs>
              <w:suppressAutoHyphens/>
              <w:ind w:left="851" w:hanging="920"/>
              <w:rPr>
                <w:rFonts w:ascii="Arial" w:hAnsi="Arial" w:cs="Arial"/>
                <w:sz w:val="24"/>
                <w:szCs w:val="24"/>
              </w:rPr>
            </w:pPr>
            <w:r>
              <w:rPr>
                <w:rFonts w:ascii="Arial" w:hAnsi="Arial" w:cs="Arial"/>
                <w:sz w:val="24"/>
                <w:szCs w:val="24"/>
              </w:rPr>
              <w:t>5.5.2 -</w:t>
            </w:r>
            <w:r w:rsidR="0054265D">
              <w:rPr>
                <w:rFonts w:ascii="Arial" w:hAnsi="Arial" w:cs="Arial"/>
                <w:sz w:val="24"/>
                <w:szCs w:val="24"/>
              </w:rPr>
              <w:t xml:space="preserve"> Socio-economic Duty: </w:t>
            </w:r>
          </w:p>
        </w:tc>
        <w:tc>
          <w:tcPr>
            <w:tcW w:w="5211" w:type="dxa"/>
          </w:tcPr>
          <w:p w14:paraId="1598B05C" w14:textId="77777777" w:rsidR="0054265D" w:rsidRDefault="00E00941" w:rsidP="00E374DD">
            <w:pPr>
              <w:tabs>
                <w:tab w:val="left" w:pos="-1080"/>
                <w:tab w:val="left" w:pos="851"/>
                <w:tab w:val="left" w:pos="1260"/>
                <w:tab w:val="left" w:pos="2160"/>
                <w:tab w:val="left" w:pos="7200"/>
              </w:tabs>
              <w:suppressAutoHyphens/>
              <w:ind w:left="851" w:hanging="851"/>
              <w:rPr>
                <w:rFonts w:ascii="Arial" w:hAnsi="Arial" w:cs="Arial"/>
                <w:sz w:val="24"/>
                <w:szCs w:val="24"/>
              </w:rPr>
            </w:pPr>
            <w:r>
              <w:rPr>
                <w:rFonts w:ascii="Arial" w:hAnsi="Arial" w:cs="Arial"/>
                <w:sz w:val="24"/>
                <w:szCs w:val="24"/>
              </w:rPr>
              <w:t xml:space="preserve">None </w:t>
            </w:r>
          </w:p>
        </w:tc>
      </w:tr>
      <w:tr w:rsidR="0054265D" w:rsidRPr="00F91506" w14:paraId="500A5364" w14:textId="77777777" w:rsidTr="00661296">
        <w:trPr>
          <w:tblHeader/>
        </w:trPr>
        <w:tc>
          <w:tcPr>
            <w:tcW w:w="3436" w:type="dxa"/>
          </w:tcPr>
          <w:p w14:paraId="61700092" w14:textId="77777777" w:rsidR="0054265D" w:rsidRDefault="0054265D" w:rsidP="00FE5F15">
            <w:pPr>
              <w:tabs>
                <w:tab w:val="left" w:pos="-1080"/>
                <w:tab w:val="left" w:pos="0"/>
                <w:tab w:val="left" w:pos="34"/>
                <w:tab w:val="left" w:pos="851"/>
                <w:tab w:val="left" w:pos="7200"/>
              </w:tabs>
              <w:suppressAutoHyphens/>
              <w:ind w:left="851" w:hanging="920"/>
              <w:rPr>
                <w:rFonts w:ascii="Arial" w:hAnsi="Arial" w:cs="Arial"/>
                <w:sz w:val="24"/>
                <w:szCs w:val="24"/>
              </w:rPr>
            </w:pPr>
            <w:r>
              <w:rPr>
                <w:rFonts w:ascii="Arial" w:hAnsi="Arial" w:cs="Arial"/>
                <w:sz w:val="24"/>
                <w:szCs w:val="24"/>
              </w:rPr>
              <w:t>5.5.3</w:t>
            </w:r>
            <w:r w:rsidR="00CF78B8">
              <w:rPr>
                <w:rFonts w:ascii="Arial" w:hAnsi="Arial" w:cs="Arial"/>
                <w:sz w:val="24"/>
                <w:szCs w:val="24"/>
              </w:rPr>
              <w:t xml:space="preserve"> -</w:t>
            </w:r>
            <w:r>
              <w:rPr>
                <w:rFonts w:ascii="Arial" w:hAnsi="Arial" w:cs="Arial"/>
                <w:sz w:val="24"/>
                <w:szCs w:val="24"/>
              </w:rPr>
              <w:t xml:space="preserve"> Islands: </w:t>
            </w:r>
          </w:p>
        </w:tc>
        <w:tc>
          <w:tcPr>
            <w:tcW w:w="5211" w:type="dxa"/>
          </w:tcPr>
          <w:p w14:paraId="20D2BF87" w14:textId="77777777" w:rsidR="0054265D" w:rsidRDefault="00E00941" w:rsidP="00E374DD">
            <w:pPr>
              <w:tabs>
                <w:tab w:val="left" w:pos="-1080"/>
                <w:tab w:val="left" w:pos="851"/>
                <w:tab w:val="left" w:pos="1260"/>
                <w:tab w:val="left" w:pos="2160"/>
                <w:tab w:val="left" w:pos="7200"/>
              </w:tabs>
              <w:suppressAutoHyphens/>
              <w:ind w:left="851" w:hanging="851"/>
              <w:rPr>
                <w:rFonts w:ascii="Arial" w:hAnsi="Arial" w:cs="Arial"/>
                <w:sz w:val="24"/>
                <w:szCs w:val="24"/>
              </w:rPr>
            </w:pPr>
            <w:r>
              <w:rPr>
                <w:rFonts w:ascii="Arial" w:hAnsi="Arial" w:cs="Arial"/>
                <w:sz w:val="24"/>
                <w:szCs w:val="24"/>
              </w:rPr>
              <w:t xml:space="preserve">None </w:t>
            </w:r>
          </w:p>
        </w:tc>
      </w:tr>
      <w:tr w:rsidR="00FA54C8" w:rsidRPr="00F91506" w14:paraId="35239045" w14:textId="77777777" w:rsidTr="00661296">
        <w:trPr>
          <w:tblHeader/>
        </w:trPr>
        <w:tc>
          <w:tcPr>
            <w:tcW w:w="3436" w:type="dxa"/>
          </w:tcPr>
          <w:p w14:paraId="372E09C2" w14:textId="77777777" w:rsidR="00FA54C8" w:rsidRPr="00F91506" w:rsidRDefault="0054265D" w:rsidP="00FE5F15">
            <w:pPr>
              <w:tabs>
                <w:tab w:val="left" w:pos="-1080"/>
                <w:tab w:val="left" w:pos="0"/>
                <w:tab w:val="left" w:pos="34"/>
                <w:tab w:val="left" w:pos="851"/>
                <w:tab w:val="left" w:pos="7200"/>
              </w:tabs>
              <w:suppressAutoHyphens/>
              <w:ind w:left="851" w:hanging="920"/>
              <w:rPr>
                <w:rFonts w:ascii="Arial" w:hAnsi="Arial" w:cs="Arial"/>
                <w:sz w:val="24"/>
                <w:szCs w:val="24"/>
              </w:rPr>
            </w:pPr>
            <w:r>
              <w:rPr>
                <w:rFonts w:ascii="Arial" w:hAnsi="Arial" w:cs="Arial"/>
                <w:sz w:val="24"/>
                <w:szCs w:val="24"/>
              </w:rPr>
              <w:t xml:space="preserve">5.6 Risk </w:t>
            </w:r>
          </w:p>
        </w:tc>
        <w:tc>
          <w:tcPr>
            <w:tcW w:w="5211" w:type="dxa"/>
          </w:tcPr>
          <w:p w14:paraId="7C391690" w14:textId="77777777" w:rsidR="00FA54C8" w:rsidRPr="00F91506" w:rsidRDefault="00197C8F" w:rsidP="00740EE8">
            <w:pPr>
              <w:tabs>
                <w:tab w:val="left" w:pos="-1080"/>
                <w:tab w:val="left" w:pos="33"/>
                <w:tab w:val="left" w:pos="1260"/>
                <w:tab w:val="left" w:pos="2160"/>
                <w:tab w:val="left" w:pos="7200"/>
              </w:tabs>
              <w:suppressAutoHyphens/>
              <w:ind w:left="33" w:hanging="33"/>
              <w:rPr>
                <w:rFonts w:ascii="Arial" w:hAnsi="Arial" w:cs="Arial"/>
                <w:sz w:val="24"/>
                <w:szCs w:val="24"/>
              </w:rPr>
            </w:pPr>
            <w:r>
              <w:rPr>
                <w:rFonts w:ascii="Arial" w:hAnsi="Arial" w:cs="Arial"/>
                <w:sz w:val="24"/>
                <w:szCs w:val="24"/>
              </w:rPr>
              <w:t>Reduces risk of reputational damage and failure demand</w:t>
            </w:r>
            <w:r w:rsidR="00E00941">
              <w:rPr>
                <w:rFonts w:ascii="Arial" w:hAnsi="Arial" w:cs="Arial"/>
                <w:sz w:val="24"/>
                <w:szCs w:val="24"/>
              </w:rPr>
              <w:t xml:space="preserve"> </w:t>
            </w:r>
          </w:p>
        </w:tc>
      </w:tr>
      <w:tr w:rsidR="0054265D" w:rsidRPr="00F91506" w14:paraId="28773BFD" w14:textId="77777777" w:rsidTr="00661296">
        <w:trPr>
          <w:tblHeader/>
        </w:trPr>
        <w:tc>
          <w:tcPr>
            <w:tcW w:w="3436" w:type="dxa"/>
          </w:tcPr>
          <w:p w14:paraId="30626795" w14:textId="77777777" w:rsidR="0054265D" w:rsidRDefault="0054265D" w:rsidP="00FE5F15">
            <w:pPr>
              <w:tabs>
                <w:tab w:val="left" w:pos="-1080"/>
                <w:tab w:val="left" w:pos="0"/>
                <w:tab w:val="left" w:pos="34"/>
                <w:tab w:val="left" w:pos="851"/>
                <w:tab w:val="left" w:pos="7200"/>
              </w:tabs>
              <w:suppressAutoHyphens/>
              <w:ind w:left="851" w:hanging="920"/>
              <w:rPr>
                <w:rFonts w:ascii="Arial" w:hAnsi="Arial" w:cs="Arial"/>
                <w:sz w:val="24"/>
                <w:szCs w:val="24"/>
              </w:rPr>
            </w:pPr>
            <w:r>
              <w:rPr>
                <w:rFonts w:ascii="Arial" w:hAnsi="Arial" w:cs="Arial"/>
                <w:sz w:val="24"/>
                <w:szCs w:val="24"/>
              </w:rPr>
              <w:t xml:space="preserve">5.7 Climate Change </w:t>
            </w:r>
          </w:p>
        </w:tc>
        <w:tc>
          <w:tcPr>
            <w:tcW w:w="5211" w:type="dxa"/>
          </w:tcPr>
          <w:p w14:paraId="4A2C81AA" w14:textId="77777777" w:rsidR="0054265D" w:rsidRDefault="00E00941" w:rsidP="0054265D">
            <w:pPr>
              <w:tabs>
                <w:tab w:val="left" w:pos="-1080"/>
                <w:tab w:val="left" w:pos="851"/>
                <w:tab w:val="left" w:pos="1260"/>
                <w:tab w:val="left" w:pos="2160"/>
                <w:tab w:val="left" w:pos="7200"/>
              </w:tabs>
              <w:suppressAutoHyphens/>
              <w:ind w:left="851" w:hanging="851"/>
              <w:rPr>
                <w:rFonts w:ascii="Arial" w:hAnsi="Arial" w:cs="Arial"/>
                <w:sz w:val="24"/>
                <w:szCs w:val="24"/>
              </w:rPr>
            </w:pPr>
            <w:r>
              <w:rPr>
                <w:rFonts w:ascii="Arial" w:hAnsi="Arial" w:cs="Arial"/>
                <w:sz w:val="24"/>
                <w:szCs w:val="24"/>
              </w:rPr>
              <w:t xml:space="preserve">None </w:t>
            </w:r>
          </w:p>
        </w:tc>
      </w:tr>
      <w:tr w:rsidR="0054265D" w:rsidRPr="00F91506" w14:paraId="6DE35568" w14:textId="77777777" w:rsidTr="00661296">
        <w:trPr>
          <w:tblHeader/>
        </w:trPr>
        <w:tc>
          <w:tcPr>
            <w:tcW w:w="3436" w:type="dxa"/>
          </w:tcPr>
          <w:p w14:paraId="01451B9A" w14:textId="77777777" w:rsidR="0054265D" w:rsidRPr="00F91506" w:rsidRDefault="0054265D" w:rsidP="00FE5F15">
            <w:pPr>
              <w:tabs>
                <w:tab w:val="left" w:pos="-1080"/>
                <w:tab w:val="left" w:pos="0"/>
                <w:tab w:val="left" w:pos="34"/>
                <w:tab w:val="left" w:pos="851"/>
                <w:tab w:val="left" w:pos="7200"/>
              </w:tabs>
              <w:suppressAutoHyphens/>
              <w:ind w:left="851" w:hanging="920"/>
              <w:rPr>
                <w:rFonts w:ascii="Arial" w:hAnsi="Arial" w:cs="Arial"/>
                <w:sz w:val="24"/>
                <w:szCs w:val="24"/>
              </w:rPr>
            </w:pPr>
            <w:r w:rsidRPr="00F91506">
              <w:rPr>
                <w:rFonts w:ascii="Arial" w:hAnsi="Arial" w:cs="Arial"/>
                <w:sz w:val="24"/>
                <w:szCs w:val="24"/>
              </w:rPr>
              <w:t>5.</w:t>
            </w:r>
            <w:r>
              <w:rPr>
                <w:rFonts w:ascii="Arial" w:hAnsi="Arial" w:cs="Arial"/>
                <w:sz w:val="24"/>
                <w:szCs w:val="24"/>
              </w:rPr>
              <w:t>8</w:t>
            </w:r>
            <w:r w:rsidRPr="00F91506">
              <w:rPr>
                <w:rFonts w:ascii="Arial" w:hAnsi="Arial" w:cs="Arial"/>
                <w:sz w:val="24"/>
                <w:szCs w:val="24"/>
              </w:rPr>
              <w:t xml:space="preserve"> Customer Service</w:t>
            </w:r>
          </w:p>
        </w:tc>
        <w:tc>
          <w:tcPr>
            <w:tcW w:w="5211" w:type="dxa"/>
          </w:tcPr>
          <w:p w14:paraId="53408962" w14:textId="77777777" w:rsidR="0054265D" w:rsidRPr="00F91506" w:rsidRDefault="00197C8F" w:rsidP="00197C8F">
            <w:pPr>
              <w:tabs>
                <w:tab w:val="left" w:pos="-1080"/>
                <w:tab w:val="left" w:pos="851"/>
                <w:tab w:val="left" w:pos="1260"/>
                <w:tab w:val="left" w:pos="2160"/>
                <w:tab w:val="left" w:pos="7200"/>
              </w:tabs>
              <w:suppressAutoHyphens/>
              <w:ind w:left="851" w:hanging="851"/>
              <w:rPr>
                <w:rFonts w:ascii="Arial" w:hAnsi="Arial" w:cs="Arial"/>
                <w:sz w:val="24"/>
                <w:szCs w:val="24"/>
              </w:rPr>
            </w:pPr>
            <w:r>
              <w:rPr>
                <w:rFonts w:ascii="Arial" w:hAnsi="Arial" w:cs="Arial"/>
                <w:sz w:val="24"/>
                <w:szCs w:val="24"/>
              </w:rPr>
              <w:t xml:space="preserve">Improvement in Constituent Enquiry Mgt. </w:t>
            </w:r>
          </w:p>
        </w:tc>
      </w:tr>
    </w:tbl>
    <w:p w14:paraId="45507629" w14:textId="77777777" w:rsidR="00C86A81" w:rsidRPr="00F91506" w:rsidRDefault="00C86A81" w:rsidP="00E374DD">
      <w:pPr>
        <w:tabs>
          <w:tab w:val="left" w:pos="-1080"/>
          <w:tab w:val="left" w:pos="720"/>
          <w:tab w:val="left" w:pos="851"/>
          <w:tab w:val="left" w:pos="1260"/>
          <w:tab w:val="left" w:pos="2160"/>
          <w:tab w:val="left" w:pos="7200"/>
        </w:tabs>
        <w:suppressAutoHyphens/>
        <w:ind w:left="851" w:hanging="851"/>
        <w:rPr>
          <w:rFonts w:ascii="Arial" w:hAnsi="Arial" w:cs="Arial"/>
          <w:sz w:val="24"/>
          <w:szCs w:val="24"/>
        </w:rPr>
      </w:pPr>
    </w:p>
    <w:p w14:paraId="1ED777F0" w14:textId="77777777" w:rsidR="000C299A" w:rsidRDefault="00C86A81" w:rsidP="00F91506">
      <w:pPr>
        <w:tabs>
          <w:tab w:val="left" w:pos="-1080"/>
          <w:tab w:val="left" w:pos="720"/>
          <w:tab w:val="left" w:pos="1260"/>
          <w:tab w:val="left" w:pos="2160"/>
          <w:tab w:val="left" w:pos="7200"/>
        </w:tabs>
        <w:suppressAutoHyphens/>
        <w:rPr>
          <w:rFonts w:ascii="Arial" w:hAnsi="Arial" w:cs="Arial"/>
          <w:sz w:val="24"/>
          <w:szCs w:val="24"/>
        </w:rPr>
      </w:pPr>
      <w:r w:rsidRPr="00F91506">
        <w:rPr>
          <w:rFonts w:ascii="Arial" w:hAnsi="Arial" w:cs="Arial"/>
          <w:b/>
          <w:sz w:val="24"/>
          <w:szCs w:val="24"/>
        </w:rPr>
        <w:t>For further information contact:</w:t>
      </w:r>
      <w:r w:rsidRPr="00F91506">
        <w:rPr>
          <w:rFonts w:ascii="Arial" w:hAnsi="Arial" w:cs="Arial"/>
          <w:sz w:val="24"/>
          <w:szCs w:val="24"/>
        </w:rPr>
        <w:t xml:space="preserve"> </w:t>
      </w:r>
    </w:p>
    <w:p w14:paraId="4B20FC4B" w14:textId="77777777" w:rsidR="00C971B3" w:rsidRPr="00FE5F15" w:rsidRDefault="00C971B3" w:rsidP="00F91506">
      <w:pPr>
        <w:tabs>
          <w:tab w:val="left" w:pos="-1080"/>
          <w:tab w:val="left" w:pos="720"/>
          <w:tab w:val="left" w:pos="1260"/>
          <w:tab w:val="left" w:pos="2160"/>
          <w:tab w:val="left" w:pos="7200"/>
        </w:tabs>
        <w:suppressAutoHyphens/>
        <w:rPr>
          <w:rFonts w:ascii="Arial" w:hAnsi="Arial" w:cs="Arial"/>
          <w:sz w:val="24"/>
          <w:szCs w:val="24"/>
        </w:rPr>
      </w:pPr>
      <w:r w:rsidRPr="00FE5F15">
        <w:rPr>
          <w:rFonts w:ascii="Arial" w:hAnsi="Arial" w:cs="Arial"/>
          <w:sz w:val="24"/>
          <w:szCs w:val="24"/>
        </w:rPr>
        <w:t xml:space="preserve">Jane Fowler, Head of Customer Support Services </w:t>
      </w:r>
    </w:p>
    <w:p w14:paraId="5F1E4C54" w14:textId="77777777" w:rsidR="002618DE" w:rsidRDefault="00197C8F" w:rsidP="00785EA5">
      <w:pPr>
        <w:tabs>
          <w:tab w:val="left" w:pos="-1080"/>
          <w:tab w:val="left" w:pos="720"/>
          <w:tab w:val="left" w:pos="1260"/>
          <w:tab w:val="left" w:pos="2160"/>
          <w:tab w:val="left" w:pos="7200"/>
        </w:tabs>
        <w:suppressAutoHyphens/>
        <w:rPr>
          <w:rFonts w:ascii="Arial" w:hAnsi="Arial" w:cs="Arial"/>
          <w:sz w:val="24"/>
          <w:szCs w:val="24"/>
        </w:rPr>
      </w:pPr>
      <w:r>
        <w:rPr>
          <w:rFonts w:ascii="Arial" w:hAnsi="Arial" w:cs="Arial"/>
          <w:sz w:val="24"/>
          <w:szCs w:val="24"/>
        </w:rPr>
        <w:t xml:space="preserve">Bob Miller Customer Engagement </w:t>
      </w:r>
      <w:r w:rsidR="00F91506">
        <w:rPr>
          <w:rFonts w:ascii="Arial" w:hAnsi="Arial" w:cs="Arial"/>
          <w:sz w:val="24"/>
          <w:szCs w:val="24"/>
        </w:rPr>
        <w:t>Manager</w:t>
      </w:r>
    </w:p>
    <w:p w14:paraId="73936F69" w14:textId="77777777" w:rsidR="00B74377" w:rsidRDefault="00B74377" w:rsidP="00785EA5">
      <w:pPr>
        <w:tabs>
          <w:tab w:val="left" w:pos="-1080"/>
          <w:tab w:val="left" w:pos="720"/>
          <w:tab w:val="left" w:pos="1260"/>
          <w:tab w:val="left" w:pos="2160"/>
          <w:tab w:val="left" w:pos="7200"/>
        </w:tabs>
        <w:suppressAutoHyphens/>
        <w:rPr>
          <w:rFonts w:ascii="Arial" w:hAnsi="Arial" w:cs="Arial"/>
          <w:b/>
          <w:sz w:val="24"/>
          <w:szCs w:val="24"/>
        </w:rPr>
      </w:pPr>
    </w:p>
    <w:p w14:paraId="7E9545EC" w14:textId="6DE7E043" w:rsidR="00FF1BC8" w:rsidRDefault="00FF1BC8" w:rsidP="00785EA5">
      <w:pPr>
        <w:tabs>
          <w:tab w:val="left" w:pos="-1080"/>
          <w:tab w:val="left" w:pos="720"/>
          <w:tab w:val="left" w:pos="1260"/>
          <w:tab w:val="left" w:pos="2160"/>
          <w:tab w:val="left" w:pos="7200"/>
        </w:tabs>
        <w:suppressAutoHyphens/>
        <w:rPr>
          <w:rFonts w:ascii="Arial" w:hAnsi="Arial" w:cs="Arial"/>
          <w:sz w:val="24"/>
          <w:szCs w:val="24"/>
        </w:rPr>
      </w:pPr>
      <w:r w:rsidRPr="00FF1BC8">
        <w:rPr>
          <w:rFonts w:ascii="Arial" w:hAnsi="Arial" w:cs="Arial"/>
          <w:b/>
          <w:sz w:val="24"/>
          <w:szCs w:val="24"/>
        </w:rPr>
        <w:t>Appendix 1</w:t>
      </w:r>
      <w:r>
        <w:rPr>
          <w:rFonts w:ascii="Arial" w:hAnsi="Arial" w:cs="Arial"/>
          <w:sz w:val="24"/>
          <w:szCs w:val="24"/>
        </w:rPr>
        <w:t xml:space="preserve">: Minute of </w:t>
      </w:r>
      <w:r w:rsidR="005B7168">
        <w:rPr>
          <w:rFonts w:ascii="Arial" w:hAnsi="Arial" w:cs="Arial"/>
          <w:sz w:val="24"/>
          <w:szCs w:val="24"/>
        </w:rPr>
        <w:t>Fifth M</w:t>
      </w:r>
      <w:r>
        <w:rPr>
          <w:rFonts w:ascii="Arial" w:hAnsi="Arial" w:cs="Arial"/>
          <w:sz w:val="24"/>
          <w:szCs w:val="24"/>
        </w:rPr>
        <w:t xml:space="preserve">ember Zone Sounding Board, </w:t>
      </w:r>
      <w:r w:rsidR="005B7168">
        <w:rPr>
          <w:rFonts w:ascii="Arial" w:hAnsi="Arial" w:cs="Arial"/>
          <w:sz w:val="24"/>
          <w:szCs w:val="24"/>
        </w:rPr>
        <w:t>October</w:t>
      </w:r>
      <w:r w:rsidR="00FE5F15">
        <w:rPr>
          <w:rFonts w:ascii="Arial" w:hAnsi="Arial" w:cs="Arial"/>
          <w:sz w:val="24"/>
          <w:szCs w:val="24"/>
        </w:rPr>
        <w:t xml:space="preserve"> </w:t>
      </w:r>
      <w:r>
        <w:rPr>
          <w:rFonts w:ascii="Arial" w:hAnsi="Arial" w:cs="Arial"/>
          <w:sz w:val="24"/>
          <w:szCs w:val="24"/>
        </w:rPr>
        <w:t>2023</w:t>
      </w:r>
    </w:p>
    <w:p w14:paraId="3870447E" w14:textId="7BD55E3D" w:rsidR="00FF1BC8" w:rsidRDefault="00FF1BC8" w:rsidP="00FE5F15">
      <w:pPr>
        <w:tabs>
          <w:tab w:val="left" w:pos="-1080"/>
          <w:tab w:val="left" w:pos="720"/>
          <w:tab w:val="left" w:pos="1260"/>
          <w:tab w:val="left" w:pos="2160"/>
          <w:tab w:val="left" w:pos="7200"/>
        </w:tabs>
        <w:suppressAutoHyphens/>
        <w:rPr>
          <w:rFonts w:ascii="Arial" w:hAnsi="Arial" w:cs="Arial"/>
          <w:sz w:val="24"/>
          <w:szCs w:val="24"/>
        </w:rPr>
      </w:pPr>
      <w:r>
        <w:rPr>
          <w:rFonts w:ascii="Arial" w:hAnsi="Arial" w:cs="Arial"/>
          <w:sz w:val="24"/>
          <w:szCs w:val="24"/>
        </w:rPr>
        <w:br w:type="page"/>
      </w:r>
    </w:p>
    <w:p w14:paraId="0388B87A" w14:textId="1CA7FE81" w:rsidR="00A304D1" w:rsidRDefault="00A304D1" w:rsidP="00A304D1">
      <w:pPr>
        <w:tabs>
          <w:tab w:val="left" w:pos="-1080"/>
          <w:tab w:val="left" w:pos="720"/>
          <w:tab w:val="left" w:pos="1260"/>
          <w:tab w:val="left" w:pos="2160"/>
          <w:tab w:val="left" w:pos="7200"/>
        </w:tabs>
        <w:suppressAutoHyphens/>
        <w:rPr>
          <w:rFonts w:ascii="Arial" w:hAnsi="Arial" w:cs="Arial"/>
          <w:sz w:val="24"/>
          <w:szCs w:val="24"/>
        </w:rPr>
      </w:pPr>
      <w:r w:rsidRPr="00FF1BC8">
        <w:rPr>
          <w:rFonts w:ascii="Arial" w:hAnsi="Arial" w:cs="Arial"/>
          <w:b/>
          <w:sz w:val="24"/>
          <w:szCs w:val="24"/>
        </w:rPr>
        <w:t>Appendix 1</w:t>
      </w:r>
      <w:r>
        <w:rPr>
          <w:rFonts w:ascii="Arial" w:hAnsi="Arial" w:cs="Arial"/>
          <w:sz w:val="24"/>
          <w:szCs w:val="24"/>
        </w:rPr>
        <w:t>: Minute of Fifth Member Zone Sounding Board, October 2023</w:t>
      </w:r>
    </w:p>
    <w:p w14:paraId="73DB5C93" w14:textId="417B58B5" w:rsidR="00A304D1" w:rsidRDefault="00A304D1" w:rsidP="00A304D1">
      <w:pPr>
        <w:tabs>
          <w:tab w:val="left" w:pos="-1080"/>
          <w:tab w:val="left" w:pos="720"/>
          <w:tab w:val="left" w:pos="1260"/>
          <w:tab w:val="left" w:pos="2160"/>
          <w:tab w:val="left" w:pos="7200"/>
        </w:tabs>
        <w:suppressAutoHyphens/>
        <w:rPr>
          <w:rFonts w:ascii="Arial" w:hAnsi="Arial" w:cs="Arial"/>
          <w:sz w:val="24"/>
          <w:szCs w:val="24"/>
        </w:rPr>
      </w:pPr>
    </w:p>
    <w:p w14:paraId="2CD15BD2" w14:textId="77777777" w:rsidR="00A304D1" w:rsidRPr="002D53C9" w:rsidRDefault="00A304D1" w:rsidP="00A304D1">
      <w:pPr>
        <w:spacing w:line="360" w:lineRule="auto"/>
        <w:jc w:val="center"/>
        <w:rPr>
          <w:b/>
          <w:szCs w:val="24"/>
        </w:rPr>
      </w:pPr>
      <w:r w:rsidRPr="00E64131">
        <w:rPr>
          <w:b/>
          <w:szCs w:val="24"/>
        </w:rPr>
        <w:t>MINUTE OF MEMBER ZONE SOUNDING BOARD – MEETING</w:t>
      </w:r>
      <w:r>
        <w:rPr>
          <w:b/>
          <w:szCs w:val="24"/>
        </w:rPr>
        <w:t xml:space="preserve"> 5</w:t>
      </w:r>
    </w:p>
    <w:p w14:paraId="76BC597B" w14:textId="77777777" w:rsidR="00A304D1" w:rsidRPr="002D53C9" w:rsidRDefault="00A304D1" w:rsidP="00A304D1">
      <w:pPr>
        <w:spacing w:line="360" w:lineRule="auto"/>
        <w:jc w:val="center"/>
        <w:rPr>
          <w:b/>
          <w:szCs w:val="24"/>
        </w:rPr>
      </w:pPr>
      <w:r w:rsidRPr="002D53C9">
        <w:rPr>
          <w:b/>
          <w:szCs w:val="24"/>
        </w:rPr>
        <w:t xml:space="preserve">HELD ON </w:t>
      </w:r>
      <w:r>
        <w:rPr>
          <w:b/>
          <w:szCs w:val="24"/>
        </w:rPr>
        <w:t>4</w:t>
      </w:r>
      <w:r w:rsidRPr="007E5318">
        <w:rPr>
          <w:b/>
          <w:szCs w:val="24"/>
          <w:vertAlign w:val="superscript"/>
        </w:rPr>
        <w:t>th</w:t>
      </w:r>
      <w:r>
        <w:rPr>
          <w:b/>
          <w:szCs w:val="24"/>
        </w:rPr>
        <w:t xml:space="preserve"> OCTOBER at 10am</w:t>
      </w:r>
      <w:r w:rsidRPr="002D53C9">
        <w:rPr>
          <w:b/>
          <w:szCs w:val="24"/>
        </w:rPr>
        <w:t xml:space="preserve">, VIA MS TEAMS </w:t>
      </w:r>
    </w:p>
    <w:tbl>
      <w:tblPr>
        <w:tblW w:w="10348" w:type="dxa"/>
        <w:tblInd w:w="-34" w:type="dxa"/>
        <w:tblLook w:val="04A0" w:firstRow="1" w:lastRow="0" w:firstColumn="1" w:lastColumn="0" w:noHBand="0" w:noVBand="1"/>
      </w:tblPr>
      <w:tblGrid>
        <w:gridCol w:w="3970"/>
        <w:gridCol w:w="2408"/>
        <w:gridCol w:w="3970"/>
      </w:tblGrid>
      <w:tr w:rsidR="00A304D1" w:rsidRPr="002D53C9" w14:paraId="1D87F491" w14:textId="77777777" w:rsidTr="00140D3C">
        <w:trPr>
          <w:trHeight w:val="284"/>
        </w:trPr>
        <w:tc>
          <w:tcPr>
            <w:tcW w:w="3970" w:type="dxa"/>
            <w:shd w:val="clear" w:color="auto" w:fill="auto"/>
          </w:tcPr>
          <w:p w14:paraId="32C1CDDA" w14:textId="77777777" w:rsidR="00A304D1" w:rsidRPr="002D53C9" w:rsidRDefault="00A304D1" w:rsidP="00140D3C">
            <w:pPr>
              <w:rPr>
                <w:b/>
                <w:szCs w:val="24"/>
              </w:rPr>
            </w:pPr>
            <w:r w:rsidRPr="002D53C9">
              <w:rPr>
                <w:b/>
                <w:szCs w:val="24"/>
              </w:rPr>
              <w:t>Present</w:t>
            </w:r>
          </w:p>
        </w:tc>
        <w:tc>
          <w:tcPr>
            <w:tcW w:w="6378" w:type="dxa"/>
            <w:gridSpan w:val="2"/>
            <w:shd w:val="clear" w:color="auto" w:fill="auto"/>
          </w:tcPr>
          <w:p w14:paraId="5002FBF0" w14:textId="77777777" w:rsidR="00A304D1" w:rsidRPr="002D53C9" w:rsidRDefault="00A304D1" w:rsidP="00140D3C">
            <w:pPr>
              <w:rPr>
                <w:b/>
                <w:szCs w:val="24"/>
              </w:rPr>
            </w:pPr>
          </w:p>
        </w:tc>
      </w:tr>
      <w:tr w:rsidR="00A304D1" w:rsidRPr="002D53C9" w14:paraId="0B03C4B8" w14:textId="77777777" w:rsidTr="00140D3C">
        <w:trPr>
          <w:trHeight w:val="284"/>
        </w:trPr>
        <w:tc>
          <w:tcPr>
            <w:tcW w:w="3970" w:type="dxa"/>
            <w:shd w:val="clear" w:color="auto" w:fill="auto"/>
          </w:tcPr>
          <w:p w14:paraId="03BE1201" w14:textId="77777777" w:rsidR="00A304D1" w:rsidRPr="002D53C9" w:rsidRDefault="00A304D1" w:rsidP="00140D3C">
            <w:pPr>
              <w:rPr>
                <w:szCs w:val="24"/>
              </w:rPr>
            </w:pPr>
            <w:r w:rsidRPr="002D53C9">
              <w:rPr>
                <w:szCs w:val="24"/>
              </w:rPr>
              <w:t>Bob Miller</w:t>
            </w:r>
          </w:p>
        </w:tc>
        <w:tc>
          <w:tcPr>
            <w:tcW w:w="6378" w:type="dxa"/>
            <w:gridSpan w:val="2"/>
            <w:shd w:val="clear" w:color="auto" w:fill="auto"/>
          </w:tcPr>
          <w:p w14:paraId="2DC5741A" w14:textId="77777777" w:rsidR="00A304D1" w:rsidRPr="002D53C9" w:rsidRDefault="00A304D1" w:rsidP="00140D3C">
            <w:pPr>
              <w:rPr>
                <w:szCs w:val="24"/>
              </w:rPr>
            </w:pPr>
            <w:r w:rsidRPr="002D53C9">
              <w:rPr>
                <w:szCs w:val="24"/>
              </w:rPr>
              <w:t xml:space="preserve">Customer Engagement Manager </w:t>
            </w:r>
          </w:p>
        </w:tc>
      </w:tr>
      <w:tr w:rsidR="00A304D1" w:rsidRPr="002D53C9" w14:paraId="165CE14D" w14:textId="77777777" w:rsidTr="00140D3C">
        <w:trPr>
          <w:trHeight w:val="284"/>
        </w:trPr>
        <w:tc>
          <w:tcPr>
            <w:tcW w:w="3970" w:type="dxa"/>
            <w:shd w:val="clear" w:color="auto" w:fill="auto"/>
          </w:tcPr>
          <w:p w14:paraId="2A9E6DF5" w14:textId="77777777" w:rsidR="00A304D1" w:rsidRPr="002D53C9" w:rsidRDefault="00A304D1" w:rsidP="00140D3C">
            <w:pPr>
              <w:rPr>
                <w:szCs w:val="24"/>
              </w:rPr>
            </w:pPr>
            <w:r w:rsidRPr="002D53C9">
              <w:rPr>
                <w:szCs w:val="24"/>
              </w:rPr>
              <w:t xml:space="preserve">Jamie Robertson </w:t>
            </w:r>
          </w:p>
        </w:tc>
        <w:tc>
          <w:tcPr>
            <w:tcW w:w="6378" w:type="dxa"/>
            <w:gridSpan w:val="2"/>
            <w:shd w:val="clear" w:color="auto" w:fill="auto"/>
          </w:tcPr>
          <w:p w14:paraId="1AED22CD" w14:textId="77777777" w:rsidR="00A304D1" w:rsidRPr="002D53C9" w:rsidRDefault="00A304D1" w:rsidP="00140D3C">
            <w:pPr>
              <w:rPr>
                <w:szCs w:val="24"/>
              </w:rPr>
            </w:pPr>
            <w:r w:rsidRPr="002D53C9">
              <w:rPr>
                <w:szCs w:val="24"/>
              </w:rPr>
              <w:t xml:space="preserve">Digital Engagement Services Developer </w:t>
            </w:r>
          </w:p>
        </w:tc>
      </w:tr>
      <w:tr w:rsidR="00A304D1" w:rsidRPr="002D53C9" w14:paraId="04A49338" w14:textId="77777777" w:rsidTr="00140D3C">
        <w:trPr>
          <w:trHeight w:val="284"/>
        </w:trPr>
        <w:tc>
          <w:tcPr>
            <w:tcW w:w="3970" w:type="dxa"/>
            <w:shd w:val="clear" w:color="auto" w:fill="auto"/>
          </w:tcPr>
          <w:p w14:paraId="043BFDC0" w14:textId="77777777" w:rsidR="00A304D1" w:rsidRPr="002D53C9" w:rsidRDefault="00A304D1" w:rsidP="00140D3C">
            <w:pPr>
              <w:rPr>
                <w:szCs w:val="24"/>
              </w:rPr>
            </w:pPr>
            <w:r w:rsidRPr="002D53C9">
              <w:rPr>
                <w:szCs w:val="24"/>
              </w:rPr>
              <w:t>Mark Calder</w:t>
            </w:r>
          </w:p>
          <w:p w14:paraId="0C8259C3" w14:textId="77777777" w:rsidR="00A304D1" w:rsidRDefault="00A304D1" w:rsidP="00140D3C">
            <w:pPr>
              <w:rPr>
                <w:szCs w:val="24"/>
              </w:rPr>
            </w:pPr>
            <w:r w:rsidRPr="002D53C9">
              <w:rPr>
                <w:szCs w:val="24"/>
              </w:rPr>
              <w:t xml:space="preserve">Susie Sinclair </w:t>
            </w:r>
          </w:p>
          <w:p w14:paraId="7FBA4B5A" w14:textId="77777777" w:rsidR="00A304D1" w:rsidRDefault="00A304D1" w:rsidP="00140D3C">
            <w:pPr>
              <w:rPr>
                <w:szCs w:val="24"/>
              </w:rPr>
            </w:pPr>
            <w:r>
              <w:rPr>
                <w:szCs w:val="24"/>
              </w:rPr>
              <w:t>Ailsa Barr</w:t>
            </w:r>
          </w:p>
          <w:p w14:paraId="28E9C0C5" w14:textId="77777777" w:rsidR="00A304D1" w:rsidRDefault="00A304D1" w:rsidP="00140D3C">
            <w:pPr>
              <w:rPr>
                <w:szCs w:val="24"/>
              </w:rPr>
            </w:pPr>
            <w:r>
              <w:rPr>
                <w:szCs w:val="24"/>
              </w:rPr>
              <w:t>Jane Jarvie</w:t>
            </w:r>
          </w:p>
          <w:p w14:paraId="2A950FD2" w14:textId="77777777" w:rsidR="00A304D1" w:rsidRPr="002D53C9" w:rsidRDefault="00A304D1" w:rsidP="00140D3C">
            <w:pPr>
              <w:rPr>
                <w:szCs w:val="24"/>
              </w:rPr>
            </w:pPr>
            <w:r w:rsidRPr="002D53C9">
              <w:rPr>
                <w:szCs w:val="24"/>
              </w:rPr>
              <w:t>Councillor Dougie McFadzean</w:t>
            </w:r>
          </w:p>
          <w:p w14:paraId="338CC55B" w14:textId="77777777" w:rsidR="00A304D1" w:rsidRDefault="00A304D1" w:rsidP="00140D3C">
            <w:pPr>
              <w:rPr>
                <w:szCs w:val="24"/>
              </w:rPr>
            </w:pPr>
            <w:r>
              <w:rPr>
                <w:szCs w:val="24"/>
              </w:rPr>
              <w:t xml:space="preserve">Councillor Kieron Green </w:t>
            </w:r>
          </w:p>
          <w:p w14:paraId="3A7BF446" w14:textId="77777777" w:rsidR="00A304D1" w:rsidRPr="002D53C9" w:rsidRDefault="00A304D1" w:rsidP="00140D3C">
            <w:pPr>
              <w:rPr>
                <w:szCs w:val="24"/>
              </w:rPr>
            </w:pPr>
            <w:r>
              <w:rPr>
                <w:szCs w:val="24"/>
              </w:rPr>
              <w:t>Cllr Iain Shonny Paterson</w:t>
            </w:r>
          </w:p>
        </w:tc>
        <w:tc>
          <w:tcPr>
            <w:tcW w:w="6378" w:type="dxa"/>
            <w:gridSpan w:val="2"/>
            <w:shd w:val="clear" w:color="auto" w:fill="auto"/>
          </w:tcPr>
          <w:p w14:paraId="4056EE75" w14:textId="77777777" w:rsidR="00A304D1" w:rsidRDefault="00A304D1" w:rsidP="00140D3C">
            <w:pPr>
              <w:rPr>
                <w:szCs w:val="24"/>
              </w:rPr>
            </w:pPr>
            <w:r w:rsidRPr="002D53C9">
              <w:rPr>
                <w:szCs w:val="24"/>
              </w:rPr>
              <w:t>Project Manager RIS</w:t>
            </w:r>
          </w:p>
          <w:p w14:paraId="6206CDDA" w14:textId="77777777" w:rsidR="00A304D1" w:rsidRDefault="00A304D1" w:rsidP="00140D3C">
            <w:pPr>
              <w:rPr>
                <w:szCs w:val="24"/>
              </w:rPr>
            </w:pPr>
            <w:r w:rsidRPr="002D53C9">
              <w:rPr>
                <w:szCs w:val="24"/>
              </w:rPr>
              <w:t xml:space="preserve">Directorate Support Officer </w:t>
            </w:r>
          </w:p>
          <w:p w14:paraId="3A140BBF" w14:textId="77777777" w:rsidR="00A304D1" w:rsidRDefault="00A304D1" w:rsidP="00140D3C">
            <w:pPr>
              <w:rPr>
                <w:szCs w:val="24"/>
              </w:rPr>
            </w:pPr>
            <w:r>
              <w:rPr>
                <w:szCs w:val="24"/>
              </w:rPr>
              <w:t>Customer Liaison RIS</w:t>
            </w:r>
          </w:p>
          <w:p w14:paraId="2E137947" w14:textId="77777777" w:rsidR="00A304D1" w:rsidRDefault="00A304D1" w:rsidP="00140D3C">
            <w:pPr>
              <w:rPr>
                <w:szCs w:val="24"/>
              </w:rPr>
            </w:pPr>
            <w:r>
              <w:rPr>
                <w:szCs w:val="24"/>
              </w:rPr>
              <w:t>Comms Team Manager</w:t>
            </w:r>
          </w:p>
          <w:p w14:paraId="3C2058EF" w14:textId="77777777" w:rsidR="00A304D1" w:rsidRDefault="00A304D1" w:rsidP="00140D3C">
            <w:pPr>
              <w:rPr>
                <w:szCs w:val="24"/>
              </w:rPr>
            </w:pPr>
            <w:r>
              <w:rPr>
                <w:szCs w:val="24"/>
              </w:rPr>
              <w:t>Elected Member (part meeting)</w:t>
            </w:r>
          </w:p>
          <w:p w14:paraId="40008EE2" w14:textId="77777777" w:rsidR="00A304D1" w:rsidRPr="002D53C9" w:rsidRDefault="00A304D1" w:rsidP="00140D3C">
            <w:pPr>
              <w:rPr>
                <w:szCs w:val="24"/>
              </w:rPr>
            </w:pPr>
            <w:r w:rsidRPr="002D53C9">
              <w:rPr>
                <w:szCs w:val="24"/>
              </w:rPr>
              <w:t xml:space="preserve">Elected Member </w:t>
            </w:r>
          </w:p>
          <w:p w14:paraId="70764792" w14:textId="77777777" w:rsidR="00A304D1" w:rsidRPr="002D53C9" w:rsidRDefault="00A304D1" w:rsidP="00140D3C">
            <w:pPr>
              <w:rPr>
                <w:szCs w:val="24"/>
              </w:rPr>
            </w:pPr>
            <w:r>
              <w:rPr>
                <w:szCs w:val="24"/>
              </w:rPr>
              <w:t>Elected Member</w:t>
            </w:r>
          </w:p>
        </w:tc>
      </w:tr>
      <w:tr w:rsidR="00A304D1" w:rsidRPr="002D53C9" w14:paraId="13C4CEFB" w14:textId="77777777" w:rsidTr="00140D3C">
        <w:trPr>
          <w:trHeight w:val="284"/>
        </w:trPr>
        <w:tc>
          <w:tcPr>
            <w:tcW w:w="3970" w:type="dxa"/>
            <w:shd w:val="clear" w:color="auto" w:fill="auto"/>
          </w:tcPr>
          <w:p w14:paraId="38B08377" w14:textId="77777777" w:rsidR="00A304D1" w:rsidRPr="002D53C9" w:rsidRDefault="00A304D1" w:rsidP="00140D3C">
            <w:pPr>
              <w:rPr>
                <w:szCs w:val="24"/>
              </w:rPr>
            </w:pPr>
          </w:p>
        </w:tc>
        <w:tc>
          <w:tcPr>
            <w:tcW w:w="6378" w:type="dxa"/>
            <w:gridSpan w:val="2"/>
            <w:shd w:val="clear" w:color="auto" w:fill="auto"/>
          </w:tcPr>
          <w:p w14:paraId="66B047F1" w14:textId="77777777" w:rsidR="00A304D1" w:rsidRPr="002D53C9" w:rsidRDefault="00A304D1" w:rsidP="00140D3C">
            <w:pPr>
              <w:rPr>
                <w:szCs w:val="24"/>
              </w:rPr>
            </w:pPr>
          </w:p>
        </w:tc>
      </w:tr>
      <w:tr w:rsidR="00A304D1" w:rsidRPr="002D53C9" w14:paraId="67E32657" w14:textId="77777777" w:rsidTr="00140D3C">
        <w:trPr>
          <w:trHeight w:val="284"/>
        </w:trPr>
        <w:tc>
          <w:tcPr>
            <w:tcW w:w="3970" w:type="dxa"/>
            <w:shd w:val="clear" w:color="auto" w:fill="auto"/>
          </w:tcPr>
          <w:p w14:paraId="00453247" w14:textId="77777777" w:rsidR="00A304D1" w:rsidRPr="002D53C9" w:rsidRDefault="00A304D1" w:rsidP="00140D3C">
            <w:pPr>
              <w:rPr>
                <w:b/>
                <w:szCs w:val="24"/>
              </w:rPr>
            </w:pPr>
            <w:r w:rsidRPr="002D53C9">
              <w:rPr>
                <w:b/>
                <w:szCs w:val="24"/>
              </w:rPr>
              <w:t xml:space="preserve">Apologies </w:t>
            </w:r>
          </w:p>
          <w:p w14:paraId="79A67F05" w14:textId="77777777" w:rsidR="00A304D1" w:rsidRPr="002D53C9" w:rsidRDefault="00A304D1" w:rsidP="00140D3C">
            <w:pPr>
              <w:rPr>
                <w:szCs w:val="24"/>
              </w:rPr>
            </w:pPr>
            <w:r w:rsidRPr="002D53C9">
              <w:rPr>
                <w:szCs w:val="24"/>
              </w:rPr>
              <w:t xml:space="preserve">Councillor Mark Irvine </w:t>
            </w:r>
          </w:p>
          <w:p w14:paraId="0363C9A0" w14:textId="77777777" w:rsidR="00A304D1" w:rsidRDefault="00A304D1" w:rsidP="00140D3C">
            <w:pPr>
              <w:rPr>
                <w:szCs w:val="24"/>
              </w:rPr>
            </w:pPr>
            <w:r>
              <w:rPr>
                <w:szCs w:val="24"/>
              </w:rPr>
              <w:t>Councillor Liz McCabe</w:t>
            </w:r>
          </w:p>
          <w:p w14:paraId="263AA2B8" w14:textId="77777777" w:rsidR="00A304D1" w:rsidRDefault="00A304D1" w:rsidP="00140D3C">
            <w:pPr>
              <w:rPr>
                <w:szCs w:val="24"/>
              </w:rPr>
            </w:pPr>
            <w:r w:rsidRPr="002D53C9">
              <w:rPr>
                <w:szCs w:val="24"/>
              </w:rPr>
              <w:t xml:space="preserve">Councillor Fiona Howard </w:t>
            </w:r>
          </w:p>
          <w:p w14:paraId="32812B09" w14:textId="77777777" w:rsidR="00A304D1" w:rsidRPr="002D53C9" w:rsidRDefault="00A304D1" w:rsidP="00140D3C">
            <w:pPr>
              <w:rPr>
                <w:szCs w:val="24"/>
              </w:rPr>
            </w:pPr>
            <w:r>
              <w:rPr>
                <w:szCs w:val="24"/>
              </w:rPr>
              <w:t xml:space="preserve">Helen MacLeod </w:t>
            </w:r>
          </w:p>
        </w:tc>
        <w:tc>
          <w:tcPr>
            <w:tcW w:w="6378" w:type="dxa"/>
            <w:gridSpan w:val="2"/>
            <w:shd w:val="clear" w:color="auto" w:fill="auto"/>
          </w:tcPr>
          <w:p w14:paraId="205CC8F8" w14:textId="77777777" w:rsidR="00A304D1" w:rsidRPr="002D53C9" w:rsidRDefault="00A304D1" w:rsidP="00140D3C">
            <w:pPr>
              <w:rPr>
                <w:szCs w:val="24"/>
              </w:rPr>
            </w:pPr>
          </w:p>
          <w:p w14:paraId="22969DA0" w14:textId="77777777" w:rsidR="00A304D1" w:rsidRPr="002D53C9" w:rsidRDefault="00A304D1" w:rsidP="00140D3C">
            <w:pPr>
              <w:rPr>
                <w:szCs w:val="24"/>
              </w:rPr>
            </w:pPr>
            <w:r w:rsidRPr="002D53C9">
              <w:rPr>
                <w:szCs w:val="24"/>
              </w:rPr>
              <w:t>Elected Member</w:t>
            </w:r>
          </w:p>
          <w:p w14:paraId="0729BA33" w14:textId="77777777" w:rsidR="00A304D1" w:rsidRDefault="00A304D1" w:rsidP="00140D3C">
            <w:pPr>
              <w:rPr>
                <w:szCs w:val="24"/>
              </w:rPr>
            </w:pPr>
            <w:r w:rsidRPr="002D53C9">
              <w:rPr>
                <w:szCs w:val="24"/>
              </w:rPr>
              <w:t>Elected Member</w:t>
            </w:r>
          </w:p>
          <w:p w14:paraId="66D8FD68" w14:textId="77777777" w:rsidR="00A304D1" w:rsidRDefault="00A304D1" w:rsidP="00140D3C">
            <w:pPr>
              <w:rPr>
                <w:szCs w:val="24"/>
              </w:rPr>
            </w:pPr>
            <w:r>
              <w:rPr>
                <w:szCs w:val="24"/>
              </w:rPr>
              <w:t>Elected Member</w:t>
            </w:r>
          </w:p>
          <w:p w14:paraId="2D7E788B" w14:textId="77777777" w:rsidR="00A304D1" w:rsidRPr="002D53C9" w:rsidRDefault="00A304D1" w:rsidP="00140D3C">
            <w:pPr>
              <w:rPr>
                <w:szCs w:val="24"/>
              </w:rPr>
            </w:pPr>
            <w:r w:rsidRPr="002D53C9">
              <w:rPr>
                <w:szCs w:val="24"/>
              </w:rPr>
              <w:t xml:space="preserve">Member Services Officer </w:t>
            </w:r>
          </w:p>
        </w:tc>
      </w:tr>
      <w:tr w:rsidR="00A304D1" w:rsidRPr="002D53C9" w14:paraId="6AEBA515" w14:textId="77777777" w:rsidTr="00140D3C">
        <w:trPr>
          <w:gridAfter w:val="1"/>
          <w:wAfter w:w="3970" w:type="dxa"/>
          <w:trHeight w:val="284"/>
        </w:trPr>
        <w:tc>
          <w:tcPr>
            <w:tcW w:w="6378" w:type="dxa"/>
            <w:gridSpan w:val="2"/>
            <w:shd w:val="clear" w:color="auto" w:fill="auto"/>
          </w:tcPr>
          <w:p w14:paraId="1042BA24" w14:textId="77777777" w:rsidR="00A304D1" w:rsidRPr="002D53C9" w:rsidRDefault="00A304D1" w:rsidP="00140D3C">
            <w:pPr>
              <w:rPr>
                <w:szCs w:val="24"/>
              </w:rPr>
            </w:pPr>
          </w:p>
        </w:tc>
      </w:tr>
    </w:tbl>
    <w:p w14:paraId="6D2904B2" w14:textId="77777777" w:rsidR="00A304D1" w:rsidRPr="00C316DF" w:rsidRDefault="00A304D1" w:rsidP="00A304D1">
      <w:pPr>
        <w:jc w:val="center"/>
        <w:rPr>
          <w:b/>
          <w:sz w:val="16"/>
          <w:szCs w:val="3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102"/>
        <w:gridCol w:w="1559"/>
      </w:tblGrid>
      <w:tr w:rsidR="00A304D1" w:rsidRPr="00AA0B3D" w14:paraId="31B6C864" w14:textId="77777777" w:rsidTr="00140D3C">
        <w:trPr>
          <w:trHeight w:val="60"/>
        </w:trPr>
        <w:tc>
          <w:tcPr>
            <w:tcW w:w="687" w:type="dxa"/>
            <w:shd w:val="clear" w:color="auto" w:fill="auto"/>
          </w:tcPr>
          <w:p w14:paraId="59A61A6C" w14:textId="77777777" w:rsidR="00A304D1" w:rsidRPr="00DB134C" w:rsidRDefault="00A304D1" w:rsidP="00140D3C">
            <w:pPr>
              <w:pStyle w:val="NoSpacing"/>
              <w:rPr>
                <w:rFonts w:cs="Arial"/>
                <w:b/>
                <w:color w:val="auto"/>
                <w:szCs w:val="24"/>
              </w:rPr>
            </w:pPr>
            <w:bookmarkStart w:id="0" w:name="_GoBack" w:colFirst="0" w:colLast="3"/>
          </w:p>
        </w:tc>
        <w:tc>
          <w:tcPr>
            <w:tcW w:w="8102" w:type="dxa"/>
            <w:shd w:val="clear" w:color="auto" w:fill="auto"/>
          </w:tcPr>
          <w:p w14:paraId="54508184" w14:textId="77777777" w:rsidR="00A304D1" w:rsidRPr="00DB134C" w:rsidRDefault="00A304D1" w:rsidP="00140D3C">
            <w:pPr>
              <w:pStyle w:val="NoSpacing"/>
              <w:rPr>
                <w:rFonts w:cs="Arial"/>
                <w:color w:val="auto"/>
                <w:szCs w:val="24"/>
              </w:rPr>
            </w:pPr>
          </w:p>
        </w:tc>
        <w:tc>
          <w:tcPr>
            <w:tcW w:w="1559" w:type="dxa"/>
            <w:shd w:val="clear" w:color="auto" w:fill="auto"/>
          </w:tcPr>
          <w:p w14:paraId="2F858E74" w14:textId="77777777" w:rsidR="00A304D1" w:rsidRPr="007C1B6F" w:rsidRDefault="00A304D1" w:rsidP="00140D3C">
            <w:pPr>
              <w:pStyle w:val="NoSpacing"/>
              <w:rPr>
                <w:rFonts w:cs="Arial"/>
                <w:b/>
                <w:color w:val="auto"/>
                <w:szCs w:val="24"/>
              </w:rPr>
            </w:pPr>
            <w:r w:rsidRPr="007C1B6F">
              <w:rPr>
                <w:rFonts w:cs="Arial"/>
                <w:b/>
                <w:color w:val="auto"/>
                <w:szCs w:val="24"/>
              </w:rPr>
              <w:t>Action</w:t>
            </w:r>
          </w:p>
        </w:tc>
      </w:tr>
      <w:tr w:rsidR="00A304D1" w:rsidRPr="00AA0B3D" w14:paraId="225065FD" w14:textId="77777777" w:rsidTr="00140D3C">
        <w:trPr>
          <w:trHeight w:val="60"/>
        </w:trPr>
        <w:tc>
          <w:tcPr>
            <w:tcW w:w="687" w:type="dxa"/>
            <w:shd w:val="clear" w:color="auto" w:fill="auto"/>
          </w:tcPr>
          <w:p w14:paraId="4C326C69" w14:textId="77777777" w:rsidR="00A304D1" w:rsidRPr="00DB134C" w:rsidRDefault="00A304D1" w:rsidP="00140D3C">
            <w:pPr>
              <w:pStyle w:val="NoSpacing"/>
              <w:rPr>
                <w:rFonts w:cs="Arial"/>
                <w:b/>
                <w:color w:val="auto"/>
                <w:szCs w:val="24"/>
              </w:rPr>
            </w:pPr>
            <w:r w:rsidRPr="00DB134C">
              <w:rPr>
                <w:rFonts w:cs="Arial"/>
                <w:b/>
                <w:color w:val="auto"/>
                <w:szCs w:val="24"/>
              </w:rPr>
              <w:t>1</w:t>
            </w:r>
          </w:p>
        </w:tc>
        <w:tc>
          <w:tcPr>
            <w:tcW w:w="8102" w:type="dxa"/>
            <w:shd w:val="clear" w:color="auto" w:fill="auto"/>
          </w:tcPr>
          <w:p w14:paraId="4575C7F1" w14:textId="77777777" w:rsidR="00A304D1" w:rsidRPr="00DB134C" w:rsidRDefault="00A304D1" w:rsidP="00140D3C">
            <w:pPr>
              <w:pStyle w:val="NoSpacing"/>
              <w:spacing w:after="120"/>
              <w:rPr>
                <w:rFonts w:cs="Arial"/>
                <w:b/>
                <w:color w:val="auto"/>
                <w:szCs w:val="24"/>
              </w:rPr>
            </w:pPr>
            <w:r w:rsidRPr="00DB134C">
              <w:rPr>
                <w:rFonts w:cs="Arial"/>
                <w:b/>
                <w:color w:val="auto"/>
                <w:szCs w:val="24"/>
              </w:rPr>
              <w:t>Welcome and introductions</w:t>
            </w:r>
          </w:p>
          <w:p w14:paraId="5284538C" w14:textId="77777777" w:rsidR="00A304D1" w:rsidRPr="00DB134C" w:rsidRDefault="00A304D1" w:rsidP="00140D3C">
            <w:pPr>
              <w:pStyle w:val="NoSpacing"/>
              <w:rPr>
                <w:rFonts w:cs="Arial"/>
                <w:color w:val="auto"/>
                <w:szCs w:val="24"/>
              </w:rPr>
            </w:pPr>
            <w:r w:rsidRPr="00DB134C">
              <w:rPr>
                <w:rFonts w:cs="Arial"/>
                <w:color w:val="auto"/>
                <w:szCs w:val="24"/>
              </w:rPr>
              <w:t xml:space="preserve">Bob welcomed everyone to the </w:t>
            </w:r>
            <w:r>
              <w:rPr>
                <w:rFonts w:cs="Arial"/>
                <w:color w:val="auto"/>
                <w:szCs w:val="24"/>
              </w:rPr>
              <w:t xml:space="preserve">fifth </w:t>
            </w:r>
            <w:r w:rsidRPr="00DB134C">
              <w:rPr>
                <w:rFonts w:cs="Arial"/>
                <w:color w:val="auto"/>
                <w:szCs w:val="24"/>
              </w:rPr>
              <w:t>meeting of the group</w:t>
            </w:r>
            <w:r>
              <w:rPr>
                <w:rFonts w:cs="Arial"/>
                <w:color w:val="auto"/>
                <w:szCs w:val="24"/>
              </w:rPr>
              <w:t xml:space="preserve">, noted the apologies and thanked those who attended. </w:t>
            </w:r>
          </w:p>
          <w:p w14:paraId="39860A63" w14:textId="77777777" w:rsidR="00A304D1" w:rsidRPr="00DB134C" w:rsidRDefault="00A304D1" w:rsidP="00140D3C">
            <w:pPr>
              <w:pStyle w:val="NoSpacing"/>
              <w:rPr>
                <w:rFonts w:cs="Arial"/>
                <w:color w:val="auto"/>
                <w:szCs w:val="24"/>
              </w:rPr>
            </w:pPr>
          </w:p>
        </w:tc>
        <w:tc>
          <w:tcPr>
            <w:tcW w:w="1559" w:type="dxa"/>
            <w:shd w:val="clear" w:color="auto" w:fill="auto"/>
          </w:tcPr>
          <w:p w14:paraId="66493A59" w14:textId="77777777" w:rsidR="00A304D1" w:rsidRPr="007C1B6F" w:rsidRDefault="00A304D1" w:rsidP="00140D3C">
            <w:pPr>
              <w:pStyle w:val="NoSpacing"/>
              <w:rPr>
                <w:rFonts w:cs="Arial"/>
                <w:b/>
                <w:color w:val="auto"/>
                <w:szCs w:val="24"/>
              </w:rPr>
            </w:pPr>
          </w:p>
        </w:tc>
      </w:tr>
      <w:tr w:rsidR="00A304D1" w:rsidRPr="00AA0B3D" w14:paraId="69DFC33E" w14:textId="77777777" w:rsidTr="00140D3C">
        <w:trPr>
          <w:trHeight w:val="60"/>
        </w:trPr>
        <w:tc>
          <w:tcPr>
            <w:tcW w:w="687" w:type="dxa"/>
            <w:shd w:val="clear" w:color="auto" w:fill="auto"/>
          </w:tcPr>
          <w:p w14:paraId="016565D8" w14:textId="77777777" w:rsidR="00A304D1" w:rsidRPr="00DB134C" w:rsidRDefault="00A304D1" w:rsidP="00140D3C">
            <w:pPr>
              <w:pStyle w:val="NoSpacing"/>
              <w:rPr>
                <w:rFonts w:cs="Arial"/>
                <w:b/>
                <w:color w:val="auto"/>
                <w:szCs w:val="24"/>
              </w:rPr>
            </w:pPr>
            <w:r w:rsidRPr="00DB134C">
              <w:rPr>
                <w:rFonts w:cs="Arial"/>
                <w:b/>
                <w:color w:val="auto"/>
                <w:szCs w:val="24"/>
              </w:rPr>
              <w:t>2</w:t>
            </w:r>
          </w:p>
        </w:tc>
        <w:tc>
          <w:tcPr>
            <w:tcW w:w="8102" w:type="dxa"/>
            <w:shd w:val="clear" w:color="auto" w:fill="auto"/>
          </w:tcPr>
          <w:p w14:paraId="2A00B529" w14:textId="77777777" w:rsidR="00A304D1" w:rsidRDefault="00A304D1" w:rsidP="00140D3C">
            <w:pPr>
              <w:pStyle w:val="NoSpacing"/>
              <w:spacing w:after="120"/>
              <w:rPr>
                <w:rFonts w:cs="Arial"/>
                <w:b/>
                <w:color w:val="auto"/>
                <w:szCs w:val="24"/>
              </w:rPr>
            </w:pPr>
            <w:r>
              <w:rPr>
                <w:rFonts w:cs="Arial"/>
                <w:b/>
                <w:color w:val="auto"/>
                <w:szCs w:val="24"/>
              </w:rPr>
              <w:t>Minute of Previous Meeting</w:t>
            </w:r>
            <w:r w:rsidRPr="00DB134C">
              <w:rPr>
                <w:rFonts w:cs="Arial"/>
                <w:b/>
                <w:color w:val="auto"/>
                <w:szCs w:val="24"/>
              </w:rPr>
              <w:t xml:space="preserve"> </w:t>
            </w:r>
          </w:p>
          <w:p w14:paraId="7832A761" w14:textId="77777777" w:rsidR="00A304D1" w:rsidRDefault="00A304D1" w:rsidP="00140D3C">
            <w:pPr>
              <w:pStyle w:val="NoSpacing"/>
              <w:rPr>
                <w:rFonts w:cs="Arial"/>
                <w:color w:val="auto"/>
                <w:szCs w:val="24"/>
              </w:rPr>
            </w:pPr>
            <w:r>
              <w:rPr>
                <w:rFonts w:cs="Arial"/>
                <w:color w:val="auto"/>
                <w:szCs w:val="24"/>
              </w:rPr>
              <w:t>The meeting reviewed and accepted the minute of the previous meeting held in June 2023. It noted that all the actions were either completed or were covered later in the agenda.</w:t>
            </w:r>
          </w:p>
          <w:p w14:paraId="4A4C3680" w14:textId="77777777" w:rsidR="00A304D1" w:rsidRDefault="00A304D1" w:rsidP="00140D3C">
            <w:pPr>
              <w:pStyle w:val="NoSpacing"/>
              <w:rPr>
                <w:rFonts w:cs="Arial"/>
                <w:color w:val="auto"/>
                <w:szCs w:val="24"/>
              </w:rPr>
            </w:pPr>
          </w:p>
          <w:p w14:paraId="68D3B147" w14:textId="77777777" w:rsidR="00A304D1" w:rsidRDefault="00A304D1" w:rsidP="00140D3C">
            <w:pPr>
              <w:pStyle w:val="NoSpacing"/>
              <w:rPr>
                <w:rFonts w:cs="Arial"/>
                <w:color w:val="auto"/>
                <w:szCs w:val="24"/>
              </w:rPr>
            </w:pPr>
            <w:r>
              <w:rPr>
                <w:rFonts w:cs="Arial"/>
                <w:color w:val="auto"/>
                <w:szCs w:val="24"/>
              </w:rPr>
              <w:t>The action regarding the MZ session at the Member Seminar (being held the next day), was reviewed in detail and BM ran through the draft slide set. Attendees suggested a number of useful amendments and additions and BM will update the slide deck accordingly. Cllr McFadzean also kindly agreed to talk from personal experience about the benefits of MZ. The final slide deck is on the seminar page of the Hub.</w:t>
            </w:r>
          </w:p>
          <w:p w14:paraId="1C44D666" w14:textId="77777777" w:rsidR="00A304D1" w:rsidRPr="00DB134C" w:rsidRDefault="00A304D1" w:rsidP="00140D3C">
            <w:pPr>
              <w:pStyle w:val="NoSpacing"/>
              <w:rPr>
                <w:rFonts w:cs="Arial"/>
                <w:color w:val="auto"/>
                <w:szCs w:val="24"/>
              </w:rPr>
            </w:pPr>
          </w:p>
        </w:tc>
        <w:tc>
          <w:tcPr>
            <w:tcW w:w="1559" w:type="dxa"/>
            <w:shd w:val="clear" w:color="auto" w:fill="auto"/>
          </w:tcPr>
          <w:p w14:paraId="17E1C639" w14:textId="77777777" w:rsidR="00A304D1" w:rsidRPr="007C1B6F" w:rsidRDefault="00A304D1" w:rsidP="00140D3C">
            <w:pPr>
              <w:pStyle w:val="NoSpacing"/>
              <w:rPr>
                <w:rFonts w:cs="Arial"/>
                <w:b/>
                <w:color w:val="auto"/>
                <w:szCs w:val="24"/>
              </w:rPr>
            </w:pPr>
          </w:p>
          <w:p w14:paraId="4B7E30E7" w14:textId="77777777" w:rsidR="00A304D1" w:rsidRPr="007C1B6F" w:rsidRDefault="00A304D1" w:rsidP="00140D3C">
            <w:pPr>
              <w:pStyle w:val="NoSpacing"/>
              <w:rPr>
                <w:rFonts w:cs="Arial"/>
                <w:b/>
                <w:color w:val="auto"/>
                <w:szCs w:val="24"/>
              </w:rPr>
            </w:pPr>
          </w:p>
          <w:p w14:paraId="4326F099" w14:textId="77777777" w:rsidR="00A304D1" w:rsidRDefault="00A304D1" w:rsidP="00140D3C">
            <w:pPr>
              <w:pStyle w:val="NoSpacing"/>
              <w:rPr>
                <w:rFonts w:cs="Arial"/>
                <w:b/>
                <w:color w:val="auto"/>
                <w:szCs w:val="24"/>
              </w:rPr>
            </w:pPr>
          </w:p>
          <w:p w14:paraId="47E8FFE3" w14:textId="77777777" w:rsidR="00A304D1" w:rsidRDefault="00A304D1" w:rsidP="00140D3C">
            <w:pPr>
              <w:pStyle w:val="NoSpacing"/>
              <w:rPr>
                <w:rFonts w:cs="Arial"/>
                <w:b/>
                <w:color w:val="auto"/>
                <w:szCs w:val="24"/>
              </w:rPr>
            </w:pPr>
          </w:p>
          <w:p w14:paraId="50AD8D4B" w14:textId="77777777" w:rsidR="00A304D1" w:rsidRDefault="00A304D1" w:rsidP="00140D3C">
            <w:pPr>
              <w:pStyle w:val="NoSpacing"/>
              <w:rPr>
                <w:rFonts w:cs="Arial"/>
                <w:b/>
                <w:color w:val="auto"/>
                <w:szCs w:val="24"/>
              </w:rPr>
            </w:pPr>
          </w:p>
          <w:p w14:paraId="2D124A51" w14:textId="77777777" w:rsidR="00A304D1" w:rsidRDefault="00A304D1" w:rsidP="00140D3C">
            <w:pPr>
              <w:pStyle w:val="NoSpacing"/>
              <w:rPr>
                <w:rFonts w:cs="Arial"/>
                <w:b/>
                <w:color w:val="auto"/>
                <w:szCs w:val="24"/>
              </w:rPr>
            </w:pPr>
          </w:p>
          <w:p w14:paraId="31B9D7A0" w14:textId="77777777" w:rsidR="00A304D1" w:rsidRDefault="00A304D1" w:rsidP="00140D3C">
            <w:pPr>
              <w:pStyle w:val="NoSpacing"/>
              <w:rPr>
                <w:rFonts w:cs="Arial"/>
                <w:b/>
                <w:color w:val="auto"/>
                <w:szCs w:val="24"/>
              </w:rPr>
            </w:pPr>
          </w:p>
          <w:p w14:paraId="4191D291" w14:textId="77777777" w:rsidR="00A304D1" w:rsidRDefault="00A304D1" w:rsidP="00140D3C">
            <w:pPr>
              <w:pStyle w:val="NoSpacing"/>
              <w:rPr>
                <w:rFonts w:cs="Arial"/>
                <w:b/>
                <w:color w:val="auto"/>
                <w:szCs w:val="24"/>
              </w:rPr>
            </w:pPr>
          </w:p>
          <w:p w14:paraId="1247DC6C" w14:textId="77777777" w:rsidR="00A304D1" w:rsidRPr="007C1B6F" w:rsidRDefault="00A304D1" w:rsidP="00140D3C">
            <w:pPr>
              <w:pStyle w:val="NoSpacing"/>
              <w:rPr>
                <w:rFonts w:cs="Arial"/>
                <w:b/>
                <w:color w:val="auto"/>
                <w:szCs w:val="24"/>
              </w:rPr>
            </w:pPr>
            <w:r>
              <w:rPr>
                <w:rFonts w:cs="Arial"/>
                <w:b/>
                <w:color w:val="auto"/>
                <w:szCs w:val="24"/>
              </w:rPr>
              <w:t>Bob/ Cllr McFadzean</w:t>
            </w:r>
          </w:p>
        </w:tc>
      </w:tr>
      <w:tr w:rsidR="00A304D1" w:rsidRPr="00AA0B3D" w14:paraId="3E514A1C" w14:textId="77777777" w:rsidTr="00140D3C">
        <w:trPr>
          <w:trHeight w:val="408"/>
        </w:trPr>
        <w:tc>
          <w:tcPr>
            <w:tcW w:w="687" w:type="dxa"/>
            <w:tcBorders>
              <w:bottom w:val="nil"/>
            </w:tcBorders>
            <w:shd w:val="clear" w:color="auto" w:fill="auto"/>
          </w:tcPr>
          <w:p w14:paraId="48522193" w14:textId="77777777" w:rsidR="00A304D1" w:rsidRPr="00DB134C" w:rsidRDefault="00A304D1" w:rsidP="00140D3C">
            <w:pPr>
              <w:pStyle w:val="NoSpacing"/>
              <w:rPr>
                <w:rFonts w:cs="Arial"/>
                <w:b/>
                <w:color w:val="auto"/>
                <w:szCs w:val="24"/>
              </w:rPr>
            </w:pPr>
            <w:r w:rsidRPr="00DB134C">
              <w:rPr>
                <w:rFonts w:cs="Arial"/>
                <w:b/>
                <w:color w:val="auto"/>
                <w:szCs w:val="24"/>
              </w:rPr>
              <w:t>3</w:t>
            </w:r>
          </w:p>
        </w:tc>
        <w:tc>
          <w:tcPr>
            <w:tcW w:w="8102" w:type="dxa"/>
            <w:tcBorders>
              <w:bottom w:val="nil"/>
              <w:right w:val="single" w:sz="4" w:space="0" w:color="auto"/>
            </w:tcBorders>
            <w:shd w:val="clear" w:color="auto" w:fill="auto"/>
          </w:tcPr>
          <w:p w14:paraId="11DEEE81" w14:textId="77777777" w:rsidR="00A304D1" w:rsidRPr="00DB134C" w:rsidRDefault="00A304D1" w:rsidP="00140D3C">
            <w:pPr>
              <w:pStyle w:val="NoSpacing"/>
              <w:spacing w:after="120"/>
              <w:rPr>
                <w:rFonts w:cs="Arial"/>
                <w:b/>
                <w:color w:val="auto"/>
                <w:szCs w:val="24"/>
              </w:rPr>
            </w:pPr>
            <w:r w:rsidRPr="00DB134C">
              <w:rPr>
                <w:rFonts w:cs="Arial"/>
                <w:b/>
                <w:color w:val="auto"/>
                <w:szCs w:val="24"/>
              </w:rPr>
              <w:t xml:space="preserve">Review of Current Member Zone Request Portal Performance </w:t>
            </w:r>
          </w:p>
          <w:p w14:paraId="30708622" w14:textId="77777777" w:rsidR="00A304D1" w:rsidRDefault="00A304D1" w:rsidP="00140D3C">
            <w:pPr>
              <w:pStyle w:val="NoSpacing"/>
              <w:spacing w:after="120"/>
              <w:rPr>
                <w:rFonts w:cs="Arial"/>
                <w:color w:val="auto"/>
                <w:szCs w:val="24"/>
              </w:rPr>
            </w:pPr>
            <w:r>
              <w:rPr>
                <w:rFonts w:cs="Arial"/>
                <w:color w:val="auto"/>
                <w:szCs w:val="24"/>
              </w:rPr>
              <w:t>The latest Request Management Update Briefing covering MZ performance up to 22/10 was provided and it was noted that some of the concerns will be covered off at the Members’ Seminar, including:</w:t>
            </w:r>
          </w:p>
          <w:p w14:paraId="67D693D3" w14:textId="77777777" w:rsidR="00A304D1" w:rsidRDefault="00A304D1" w:rsidP="00A304D1">
            <w:pPr>
              <w:pStyle w:val="NoSpacing"/>
              <w:numPr>
                <w:ilvl w:val="3"/>
                <w:numId w:val="13"/>
              </w:numPr>
              <w:spacing w:after="120"/>
              <w:ind w:left="525"/>
              <w:rPr>
                <w:rFonts w:cs="Arial"/>
                <w:color w:val="auto"/>
                <w:szCs w:val="24"/>
              </w:rPr>
            </w:pPr>
            <w:r>
              <w:rPr>
                <w:rFonts w:cs="Arial"/>
                <w:color w:val="auto"/>
                <w:szCs w:val="24"/>
              </w:rPr>
              <w:t>The cohort of Councillors who have low usage of MZ, although Cllr Green noted that he was vigorous in directing constituents to self-serve so that cases were not needlessly logged in MZ that could be done using online forms.</w:t>
            </w:r>
          </w:p>
          <w:p w14:paraId="2DF1FED0" w14:textId="77777777" w:rsidR="00A304D1" w:rsidRDefault="00A304D1" w:rsidP="00A304D1">
            <w:pPr>
              <w:pStyle w:val="NoSpacing"/>
              <w:numPr>
                <w:ilvl w:val="3"/>
                <w:numId w:val="13"/>
              </w:numPr>
              <w:spacing w:after="120"/>
              <w:ind w:left="525"/>
              <w:rPr>
                <w:rFonts w:cs="Arial"/>
                <w:color w:val="auto"/>
                <w:szCs w:val="24"/>
              </w:rPr>
            </w:pPr>
            <w:r>
              <w:rPr>
                <w:rFonts w:cs="Arial"/>
                <w:color w:val="auto"/>
                <w:szCs w:val="24"/>
              </w:rPr>
              <w:t>The need for members to close cases off that had been responded to as there were now over 500 in this category. Jamie noted that the glitch with auto close function noted at the previous meeting had been rectified and so far 14 cases had been auto closed.</w:t>
            </w:r>
          </w:p>
          <w:p w14:paraId="37C94063" w14:textId="77777777" w:rsidR="00A304D1" w:rsidRPr="00194B94" w:rsidRDefault="00A304D1" w:rsidP="00A304D1">
            <w:pPr>
              <w:pStyle w:val="NoSpacing"/>
              <w:numPr>
                <w:ilvl w:val="3"/>
                <w:numId w:val="13"/>
              </w:numPr>
              <w:spacing w:after="120"/>
              <w:ind w:left="525"/>
              <w:rPr>
                <w:rFonts w:cs="Arial"/>
                <w:color w:val="auto"/>
                <w:szCs w:val="24"/>
              </w:rPr>
            </w:pPr>
            <w:r>
              <w:rPr>
                <w:rFonts w:cs="Arial"/>
                <w:color w:val="auto"/>
                <w:szCs w:val="24"/>
              </w:rPr>
              <w:t>The under use of the survey offered to members whenever they closed a case; only 91 surveys completed to date, but these indicated over 90% satisfaction with both quality and timeliness of service.</w:t>
            </w:r>
          </w:p>
          <w:p w14:paraId="3EB7F31A" w14:textId="77777777" w:rsidR="00A304D1" w:rsidRDefault="00A304D1" w:rsidP="00140D3C">
            <w:pPr>
              <w:pStyle w:val="NoSpacing"/>
              <w:spacing w:after="120"/>
              <w:rPr>
                <w:rFonts w:cs="Arial"/>
                <w:color w:val="auto"/>
                <w:szCs w:val="24"/>
              </w:rPr>
            </w:pPr>
            <w:r>
              <w:rPr>
                <w:rFonts w:cs="Arial"/>
                <w:color w:val="auto"/>
                <w:szCs w:val="24"/>
              </w:rPr>
              <w:t>No other issues were reported by RIS or Digital Team attendees. Mark updated the group that he would shortly be leaving RIS for a secondment to the Comms Team and that until a replacement was appointed, Anna Alderson in his team would be lead operational contact for MZ queries.</w:t>
            </w:r>
          </w:p>
          <w:p w14:paraId="31F5FDD2" w14:textId="77777777" w:rsidR="00A304D1" w:rsidRPr="00DB134C" w:rsidRDefault="00A304D1" w:rsidP="00140D3C">
            <w:pPr>
              <w:pStyle w:val="NoSpacing"/>
              <w:rPr>
                <w:rFonts w:cs="Arial"/>
                <w:color w:val="auto"/>
                <w:szCs w:val="24"/>
              </w:rPr>
            </w:pPr>
          </w:p>
        </w:tc>
        <w:tc>
          <w:tcPr>
            <w:tcW w:w="1559" w:type="dxa"/>
            <w:tcBorders>
              <w:top w:val="single" w:sz="4" w:space="0" w:color="auto"/>
              <w:left w:val="single" w:sz="4" w:space="0" w:color="auto"/>
              <w:bottom w:val="nil"/>
              <w:right w:val="single" w:sz="4" w:space="0" w:color="auto"/>
            </w:tcBorders>
            <w:shd w:val="clear" w:color="auto" w:fill="auto"/>
          </w:tcPr>
          <w:p w14:paraId="45171ECE" w14:textId="77777777" w:rsidR="00A304D1" w:rsidRPr="007C1B6F" w:rsidRDefault="00A304D1" w:rsidP="00140D3C">
            <w:pPr>
              <w:pStyle w:val="NoSpacing"/>
              <w:rPr>
                <w:rFonts w:cs="Arial"/>
                <w:b/>
                <w:color w:val="auto"/>
                <w:szCs w:val="24"/>
              </w:rPr>
            </w:pPr>
          </w:p>
          <w:p w14:paraId="2305A38C" w14:textId="77777777" w:rsidR="00A304D1" w:rsidRPr="007C1B6F" w:rsidRDefault="00A304D1" w:rsidP="00140D3C">
            <w:pPr>
              <w:pStyle w:val="NoSpacing"/>
              <w:rPr>
                <w:rFonts w:cs="Arial"/>
                <w:b/>
                <w:color w:val="auto"/>
                <w:szCs w:val="24"/>
              </w:rPr>
            </w:pPr>
          </w:p>
          <w:p w14:paraId="2A5FFC1D" w14:textId="77777777" w:rsidR="00A304D1" w:rsidRPr="007C1B6F" w:rsidRDefault="00A304D1" w:rsidP="00140D3C">
            <w:pPr>
              <w:pStyle w:val="NoSpacing"/>
              <w:rPr>
                <w:rFonts w:cs="Arial"/>
                <w:b/>
                <w:color w:val="auto"/>
                <w:szCs w:val="24"/>
              </w:rPr>
            </w:pPr>
          </w:p>
          <w:p w14:paraId="3F57BE99" w14:textId="77777777" w:rsidR="00A304D1" w:rsidRPr="007C1B6F" w:rsidRDefault="00A304D1" w:rsidP="00140D3C">
            <w:pPr>
              <w:pStyle w:val="NoSpacing"/>
              <w:rPr>
                <w:rFonts w:cs="Arial"/>
                <w:b/>
                <w:color w:val="auto"/>
                <w:szCs w:val="24"/>
              </w:rPr>
            </w:pPr>
            <w:r>
              <w:rPr>
                <w:rFonts w:cs="Arial"/>
                <w:b/>
                <w:color w:val="auto"/>
                <w:szCs w:val="24"/>
              </w:rPr>
              <w:t>Bob</w:t>
            </w:r>
          </w:p>
          <w:p w14:paraId="2437DA29" w14:textId="77777777" w:rsidR="00A304D1" w:rsidRPr="007C1B6F" w:rsidRDefault="00A304D1" w:rsidP="00140D3C">
            <w:pPr>
              <w:pStyle w:val="NoSpacing"/>
              <w:rPr>
                <w:rFonts w:cs="Arial"/>
                <w:b/>
                <w:color w:val="auto"/>
                <w:szCs w:val="24"/>
              </w:rPr>
            </w:pPr>
          </w:p>
          <w:p w14:paraId="0DB923ED" w14:textId="77777777" w:rsidR="00A304D1" w:rsidRPr="007C1B6F" w:rsidRDefault="00A304D1" w:rsidP="00140D3C">
            <w:pPr>
              <w:pStyle w:val="NoSpacing"/>
              <w:rPr>
                <w:rFonts w:cs="Arial"/>
                <w:b/>
                <w:color w:val="auto"/>
                <w:szCs w:val="24"/>
              </w:rPr>
            </w:pPr>
          </w:p>
          <w:p w14:paraId="12A3E416" w14:textId="77777777" w:rsidR="00A304D1" w:rsidRPr="007C1B6F" w:rsidRDefault="00A304D1" w:rsidP="00140D3C">
            <w:pPr>
              <w:pStyle w:val="NoSpacing"/>
              <w:rPr>
                <w:rFonts w:cs="Arial"/>
                <w:b/>
                <w:color w:val="auto"/>
                <w:szCs w:val="24"/>
              </w:rPr>
            </w:pPr>
          </w:p>
          <w:p w14:paraId="3471E12E" w14:textId="77777777" w:rsidR="00A304D1" w:rsidRPr="007C1B6F" w:rsidRDefault="00A304D1" w:rsidP="00140D3C">
            <w:pPr>
              <w:pStyle w:val="NoSpacing"/>
              <w:rPr>
                <w:rFonts w:cs="Arial"/>
                <w:b/>
                <w:color w:val="auto"/>
                <w:szCs w:val="24"/>
              </w:rPr>
            </w:pPr>
          </w:p>
          <w:p w14:paraId="0FD87C9A" w14:textId="77777777" w:rsidR="00A304D1" w:rsidRPr="007C1B6F" w:rsidRDefault="00A304D1" w:rsidP="00140D3C">
            <w:pPr>
              <w:pStyle w:val="NoSpacing"/>
              <w:rPr>
                <w:rFonts w:cs="Arial"/>
                <w:b/>
                <w:color w:val="auto"/>
                <w:szCs w:val="24"/>
              </w:rPr>
            </w:pPr>
          </w:p>
          <w:p w14:paraId="7F30E015" w14:textId="77777777" w:rsidR="00A304D1" w:rsidRPr="007C1B6F" w:rsidRDefault="00A304D1" w:rsidP="00140D3C">
            <w:pPr>
              <w:pStyle w:val="NoSpacing"/>
              <w:rPr>
                <w:rFonts w:cs="Arial"/>
                <w:b/>
                <w:color w:val="auto"/>
                <w:szCs w:val="24"/>
              </w:rPr>
            </w:pPr>
          </w:p>
          <w:p w14:paraId="1111720E" w14:textId="77777777" w:rsidR="00A304D1" w:rsidRPr="007C1B6F" w:rsidRDefault="00A304D1" w:rsidP="00140D3C">
            <w:pPr>
              <w:pStyle w:val="NoSpacing"/>
              <w:rPr>
                <w:rFonts w:cs="Arial"/>
                <w:b/>
                <w:color w:val="auto"/>
                <w:szCs w:val="24"/>
              </w:rPr>
            </w:pPr>
          </w:p>
          <w:p w14:paraId="65513044" w14:textId="77777777" w:rsidR="00A304D1" w:rsidRPr="007C1B6F" w:rsidRDefault="00A304D1" w:rsidP="00140D3C">
            <w:pPr>
              <w:pStyle w:val="NoSpacing"/>
              <w:rPr>
                <w:rFonts w:cs="Arial"/>
                <w:b/>
                <w:color w:val="auto"/>
                <w:szCs w:val="24"/>
              </w:rPr>
            </w:pPr>
          </w:p>
          <w:p w14:paraId="76B58ED8" w14:textId="77777777" w:rsidR="00A304D1" w:rsidRPr="007C1B6F" w:rsidRDefault="00A304D1" w:rsidP="00140D3C">
            <w:pPr>
              <w:pStyle w:val="NoSpacing"/>
              <w:rPr>
                <w:rFonts w:cs="Arial"/>
                <w:b/>
                <w:color w:val="auto"/>
                <w:szCs w:val="24"/>
              </w:rPr>
            </w:pPr>
          </w:p>
          <w:p w14:paraId="2E35F51F" w14:textId="77777777" w:rsidR="00A304D1" w:rsidRPr="007C1B6F" w:rsidRDefault="00A304D1" w:rsidP="00140D3C">
            <w:pPr>
              <w:pStyle w:val="NoSpacing"/>
              <w:rPr>
                <w:rFonts w:cs="Arial"/>
                <w:b/>
                <w:color w:val="auto"/>
                <w:szCs w:val="24"/>
              </w:rPr>
            </w:pPr>
          </w:p>
          <w:p w14:paraId="67097B74" w14:textId="77777777" w:rsidR="00A304D1" w:rsidRPr="007C1B6F" w:rsidRDefault="00A304D1" w:rsidP="00140D3C">
            <w:pPr>
              <w:pStyle w:val="NoSpacing"/>
              <w:rPr>
                <w:rFonts w:cs="Arial"/>
                <w:b/>
                <w:color w:val="auto"/>
                <w:szCs w:val="24"/>
              </w:rPr>
            </w:pPr>
          </w:p>
          <w:p w14:paraId="71D1FF22" w14:textId="77777777" w:rsidR="00A304D1" w:rsidRDefault="00A304D1" w:rsidP="00140D3C">
            <w:pPr>
              <w:pStyle w:val="NoSpacing"/>
              <w:rPr>
                <w:rFonts w:cs="Arial"/>
                <w:b/>
                <w:color w:val="auto"/>
                <w:szCs w:val="24"/>
              </w:rPr>
            </w:pPr>
          </w:p>
          <w:p w14:paraId="2035AE12" w14:textId="77777777" w:rsidR="00A304D1" w:rsidRDefault="00A304D1" w:rsidP="00140D3C">
            <w:pPr>
              <w:pStyle w:val="NoSpacing"/>
              <w:rPr>
                <w:rFonts w:cs="Arial"/>
                <w:b/>
                <w:color w:val="auto"/>
                <w:szCs w:val="24"/>
              </w:rPr>
            </w:pPr>
          </w:p>
          <w:p w14:paraId="46639F9C" w14:textId="77777777" w:rsidR="00A304D1" w:rsidRDefault="00A304D1" w:rsidP="00140D3C">
            <w:pPr>
              <w:pStyle w:val="NoSpacing"/>
              <w:rPr>
                <w:rFonts w:cs="Arial"/>
                <w:b/>
                <w:color w:val="auto"/>
                <w:szCs w:val="24"/>
              </w:rPr>
            </w:pPr>
          </w:p>
          <w:p w14:paraId="76EF10EA" w14:textId="77777777" w:rsidR="00A304D1" w:rsidRDefault="00A304D1" w:rsidP="00140D3C">
            <w:pPr>
              <w:pStyle w:val="NoSpacing"/>
              <w:rPr>
                <w:rFonts w:cs="Arial"/>
                <w:b/>
                <w:color w:val="auto"/>
                <w:szCs w:val="24"/>
              </w:rPr>
            </w:pPr>
          </w:p>
          <w:p w14:paraId="4C68DAC4" w14:textId="77777777" w:rsidR="00A304D1" w:rsidRDefault="00A304D1" w:rsidP="00140D3C">
            <w:pPr>
              <w:pStyle w:val="NoSpacing"/>
              <w:rPr>
                <w:rFonts w:cs="Arial"/>
                <w:b/>
                <w:color w:val="auto"/>
                <w:szCs w:val="24"/>
              </w:rPr>
            </w:pPr>
          </w:p>
          <w:p w14:paraId="6D9D717C" w14:textId="77777777" w:rsidR="00A304D1" w:rsidRDefault="00A304D1" w:rsidP="00140D3C">
            <w:pPr>
              <w:pStyle w:val="NoSpacing"/>
              <w:rPr>
                <w:rFonts w:cs="Arial"/>
                <w:b/>
                <w:color w:val="auto"/>
                <w:szCs w:val="24"/>
              </w:rPr>
            </w:pPr>
          </w:p>
          <w:p w14:paraId="4C178B8C" w14:textId="77777777" w:rsidR="00A304D1" w:rsidRPr="007C1B6F" w:rsidRDefault="00A304D1" w:rsidP="00140D3C">
            <w:pPr>
              <w:pStyle w:val="NoSpacing"/>
              <w:rPr>
                <w:rFonts w:cs="Arial"/>
                <w:b/>
                <w:color w:val="auto"/>
                <w:szCs w:val="24"/>
              </w:rPr>
            </w:pPr>
          </w:p>
        </w:tc>
      </w:tr>
      <w:tr w:rsidR="00A304D1" w:rsidRPr="00AA0B3D" w14:paraId="5DB12C97" w14:textId="77777777" w:rsidTr="00140D3C">
        <w:trPr>
          <w:trHeight w:val="406"/>
        </w:trPr>
        <w:tc>
          <w:tcPr>
            <w:tcW w:w="687" w:type="dxa"/>
            <w:tcBorders>
              <w:bottom w:val="single" w:sz="4" w:space="0" w:color="auto"/>
            </w:tcBorders>
            <w:shd w:val="clear" w:color="auto" w:fill="auto"/>
          </w:tcPr>
          <w:p w14:paraId="4F94DC41" w14:textId="77777777" w:rsidR="00A304D1" w:rsidRPr="00DB134C" w:rsidRDefault="00A304D1" w:rsidP="00140D3C">
            <w:pPr>
              <w:pStyle w:val="NoSpacing"/>
              <w:rPr>
                <w:rFonts w:cs="Arial"/>
                <w:b/>
                <w:color w:val="auto"/>
                <w:szCs w:val="24"/>
              </w:rPr>
            </w:pPr>
            <w:r w:rsidRPr="00DB134C">
              <w:rPr>
                <w:rFonts w:cs="Arial"/>
                <w:b/>
                <w:color w:val="auto"/>
                <w:szCs w:val="24"/>
              </w:rPr>
              <w:t>4</w:t>
            </w:r>
          </w:p>
        </w:tc>
        <w:tc>
          <w:tcPr>
            <w:tcW w:w="8102" w:type="dxa"/>
            <w:tcBorders>
              <w:bottom w:val="single" w:sz="4" w:space="0" w:color="auto"/>
              <w:right w:val="single" w:sz="4" w:space="0" w:color="auto"/>
            </w:tcBorders>
            <w:shd w:val="clear" w:color="auto" w:fill="auto"/>
          </w:tcPr>
          <w:p w14:paraId="1CD2796A" w14:textId="77777777" w:rsidR="00A304D1" w:rsidRDefault="00A304D1" w:rsidP="00140D3C">
            <w:pPr>
              <w:pStyle w:val="NoSpacing"/>
              <w:rPr>
                <w:rFonts w:cs="Arial"/>
                <w:b/>
                <w:color w:val="auto"/>
                <w:szCs w:val="24"/>
              </w:rPr>
            </w:pPr>
            <w:r>
              <w:rPr>
                <w:rFonts w:cs="Arial"/>
                <w:b/>
                <w:color w:val="auto"/>
                <w:szCs w:val="24"/>
              </w:rPr>
              <w:t xml:space="preserve">Current in progress and planned MZ system developments </w:t>
            </w:r>
          </w:p>
          <w:p w14:paraId="51889C24" w14:textId="77777777" w:rsidR="00A304D1" w:rsidRDefault="00A304D1" w:rsidP="00140D3C">
            <w:pPr>
              <w:pStyle w:val="NoSpacing"/>
              <w:rPr>
                <w:rFonts w:cs="Arial"/>
                <w:b/>
                <w:color w:val="auto"/>
                <w:szCs w:val="24"/>
              </w:rPr>
            </w:pPr>
          </w:p>
          <w:p w14:paraId="00DAF99B" w14:textId="77777777" w:rsidR="00A304D1" w:rsidRDefault="00A304D1" w:rsidP="00140D3C">
            <w:pPr>
              <w:pStyle w:val="NoSpacing"/>
              <w:spacing w:after="120"/>
              <w:rPr>
                <w:rFonts w:cs="Arial"/>
                <w:color w:val="auto"/>
                <w:szCs w:val="24"/>
              </w:rPr>
            </w:pPr>
            <w:r>
              <w:rPr>
                <w:rFonts w:cs="Arial"/>
                <w:color w:val="auto"/>
                <w:szCs w:val="24"/>
              </w:rPr>
              <w:t>Bob noted that the Digital Development Team had lost two of its 4 staff to maternity and secondment, so MZ development had been curtailed over the previous quarter.</w:t>
            </w:r>
          </w:p>
          <w:p w14:paraId="6BA671B1" w14:textId="77777777" w:rsidR="00A304D1" w:rsidRDefault="00A304D1" w:rsidP="00140D3C">
            <w:pPr>
              <w:pStyle w:val="NoSpacing"/>
              <w:spacing w:after="120"/>
              <w:rPr>
                <w:rFonts w:cs="Arial"/>
                <w:color w:val="auto"/>
                <w:szCs w:val="24"/>
              </w:rPr>
            </w:pPr>
            <w:r>
              <w:rPr>
                <w:rFonts w:cs="Arial"/>
                <w:color w:val="auto"/>
                <w:szCs w:val="24"/>
              </w:rPr>
              <w:t>Jamie updated on the current priority developments as follows:</w:t>
            </w:r>
          </w:p>
          <w:p w14:paraId="6B6490F4" w14:textId="77777777" w:rsidR="00A304D1" w:rsidRPr="00B76024" w:rsidRDefault="00A304D1" w:rsidP="00A304D1">
            <w:pPr>
              <w:pStyle w:val="ListParagraph"/>
              <w:widowControl/>
              <w:numPr>
                <w:ilvl w:val="0"/>
                <w:numId w:val="27"/>
              </w:numPr>
              <w:spacing w:after="120"/>
              <w:ind w:left="479"/>
              <w:rPr>
                <w:rFonts w:cs="Arial"/>
                <w:szCs w:val="24"/>
              </w:rPr>
            </w:pPr>
            <w:r w:rsidRPr="00B76024">
              <w:t>The satisfaction survey change to differentiate between satisfaction with handling of a request and its actual outcome was nearing completion and would be ready to test the following week.</w:t>
            </w:r>
          </w:p>
          <w:p w14:paraId="0C19DD8D" w14:textId="77777777" w:rsidR="00A304D1" w:rsidRPr="00B76024" w:rsidRDefault="00A304D1" w:rsidP="00A304D1">
            <w:pPr>
              <w:pStyle w:val="ListParagraph"/>
              <w:widowControl/>
              <w:numPr>
                <w:ilvl w:val="0"/>
                <w:numId w:val="27"/>
              </w:numPr>
              <w:spacing w:after="120"/>
              <w:ind w:left="479"/>
              <w:rPr>
                <w:rFonts w:cs="Arial"/>
                <w:szCs w:val="24"/>
              </w:rPr>
            </w:pPr>
            <w:r w:rsidRPr="00B76024">
              <w:t>The improvement Red, Amber Green visual status in member’s open caseloads is in progress with help from the Web Team to achieve this.</w:t>
            </w:r>
          </w:p>
          <w:p w14:paraId="575515E8" w14:textId="77777777" w:rsidR="00A304D1" w:rsidRPr="00B76024" w:rsidRDefault="00A304D1" w:rsidP="00A304D1">
            <w:pPr>
              <w:pStyle w:val="ListParagraph"/>
              <w:widowControl/>
              <w:numPr>
                <w:ilvl w:val="0"/>
                <w:numId w:val="27"/>
              </w:numPr>
              <w:spacing w:after="120"/>
              <w:ind w:left="479"/>
              <w:rPr>
                <w:rFonts w:cs="Arial"/>
                <w:szCs w:val="24"/>
              </w:rPr>
            </w:pPr>
            <w:r w:rsidRPr="00B76024">
              <w:t xml:space="preserve">The new form for Planning related enquiries has been implemented. </w:t>
            </w:r>
          </w:p>
          <w:p w14:paraId="76363B25" w14:textId="77777777" w:rsidR="00A304D1" w:rsidRPr="00B76024" w:rsidRDefault="00A304D1" w:rsidP="00A304D1">
            <w:pPr>
              <w:pStyle w:val="ListParagraph"/>
              <w:widowControl/>
              <w:numPr>
                <w:ilvl w:val="0"/>
                <w:numId w:val="27"/>
              </w:numPr>
              <w:spacing w:after="120"/>
              <w:ind w:left="479"/>
              <w:rPr>
                <w:rFonts w:cs="Arial"/>
                <w:szCs w:val="24"/>
              </w:rPr>
            </w:pPr>
            <w:r w:rsidRPr="00B76024">
              <w:t>Copying/attaching of emails to requests (Cllr Wallace) is more</w:t>
            </w:r>
            <w:r>
              <w:t xml:space="preserve"> complex as it involves MS Outlook and will require time.</w:t>
            </w:r>
          </w:p>
          <w:p w14:paraId="198800CA" w14:textId="77777777" w:rsidR="00A304D1" w:rsidRPr="00B76024" w:rsidRDefault="00A304D1" w:rsidP="00A304D1">
            <w:pPr>
              <w:pStyle w:val="ListParagraph"/>
              <w:widowControl/>
              <w:numPr>
                <w:ilvl w:val="0"/>
                <w:numId w:val="27"/>
              </w:numPr>
              <w:spacing w:after="120"/>
              <w:ind w:left="479"/>
              <w:rPr>
                <w:rFonts w:cs="Arial"/>
                <w:szCs w:val="24"/>
              </w:rPr>
            </w:pPr>
            <w:r>
              <w:rPr>
                <w:rFonts w:cs="Arial"/>
                <w:szCs w:val="24"/>
              </w:rPr>
              <w:t>The enabling the reporting of Section Faults by Members (something CSC agents can do) is part of the current WDM to Cloud Project, which is still in progress.</w:t>
            </w:r>
          </w:p>
          <w:p w14:paraId="11931316" w14:textId="77777777" w:rsidR="00A304D1" w:rsidRPr="00DB134C" w:rsidRDefault="00A304D1" w:rsidP="00140D3C">
            <w:pPr>
              <w:pStyle w:val="ListParagraph"/>
              <w:spacing w:after="120"/>
              <w:ind w:left="0"/>
              <w:rPr>
                <w:rFonts w:cs="Arial"/>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4FF454" w14:textId="77777777" w:rsidR="00A304D1" w:rsidRPr="007C1B6F" w:rsidRDefault="00A304D1" w:rsidP="00140D3C">
            <w:pPr>
              <w:pStyle w:val="NoSpacing"/>
              <w:rPr>
                <w:rFonts w:cs="Arial"/>
                <w:b/>
                <w:color w:val="auto"/>
                <w:szCs w:val="24"/>
              </w:rPr>
            </w:pPr>
          </w:p>
          <w:p w14:paraId="605D2357" w14:textId="77777777" w:rsidR="00A304D1" w:rsidRPr="007C1B6F" w:rsidRDefault="00A304D1" w:rsidP="00140D3C">
            <w:pPr>
              <w:pStyle w:val="NoSpacing"/>
              <w:rPr>
                <w:rFonts w:cs="Arial"/>
                <w:b/>
                <w:color w:val="auto"/>
                <w:szCs w:val="24"/>
              </w:rPr>
            </w:pPr>
          </w:p>
          <w:p w14:paraId="70219EDD" w14:textId="77777777" w:rsidR="00A304D1" w:rsidRDefault="00A304D1" w:rsidP="00140D3C">
            <w:pPr>
              <w:pStyle w:val="NoSpacing"/>
              <w:rPr>
                <w:rFonts w:cs="Arial"/>
                <w:b/>
                <w:color w:val="auto"/>
                <w:szCs w:val="24"/>
              </w:rPr>
            </w:pPr>
          </w:p>
          <w:p w14:paraId="54D87174" w14:textId="77777777" w:rsidR="00A304D1" w:rsidRDefault="00A304D1" w:rsidP="00140D3C">
            <w:pPr>
              <w:pStyle w:val="NoSpacing"/>
              <w:rPr>
                <w:rFonts w:cs="Arial"/>
                <w:b/>
                <w:color w:val="auto"/>
                <w:szCs w:val="24"/>
              </w:rPr>
            </w:pPr>
          </w:p>
          <w:p w14:paraId="0E856202" w14:textId="77777777" w:rsidR="00A304D1" w:rsidRDefault="00A304D1" w:rsidP="00140D3C">
            <w:pPr>
              <w:pStyle w:val="NoSpacing"/>
              <w:rPr>
                <w:rFonts w:cs="Arial"/>
                <w:b/>
                <w:color w:val="auto"/>
                <w:szCs w:val="24"/>
              </w:rPr>
            </w:pPr>
          </w:p>
          <w:p w14:paraId="2E0DABA9" w14:textId="77777777" w:rsidR="00A304D1" w:rsidRDefault="00A304D1" w:rsidP="00140D3C">
            <w:pPr>
              <w:pStyle w:val="NoSpacing"/>
              <w:rPr>
                <w:rFonts w:cs="Arial"/>
                <w:b/>
                <w:color w:val="auto"/>
                <w:szCs w:val="24"/>
              </w:rPr>
            </w:pPr>
          </w:p>
          <w:p w14:paraId="5D7F506E" w14:textId="77777777" w:rsidR="00A304D1" w:rsidRDefault="00A304D1" w:rsidP="00140D3C">
            <w:pPr>
              <w:pStyle w:val="NoSpacing"/>
              <w:rPr>
                <w:rFonts w:cs="Arial"/>
                <w:b/>
                <w:color w:val="auto"/>
                <w:szCs w:val="24"/>
              </w:rPr>
            </w:pPr>
          </w:p>
          <w:p w14:paraId="783D6439" w14:textId="77777777" w:rsidR="00A304D1" w:rsidRDefault="00A304D1" w:rsidP="00140D3C">
            <w:pPr>
              <w:pStyle w:val="NoSpacing"/>
              <w:rPr>
                <w:rFonts w:cs="Arial"/>
                <w:b/>
                <w:color w:val="auto"/>
                <w:szCs w:val="24"/>
              </w:rPr>
            </w:pPr>
          </w:p>
          <w:p w14:paraId="663ADDDC" w14:textId="77777777" w:rsidR="00A304D1" w:rsidRDefault="00A304D1" w:rsidP="00140D3C">
            <w:pPr>
              <w:pStyle w:val="NoSpacing"/>
              <w:rPr>
                <w:rFonts w:cs="Arial"/>
                <w:b/>
                <w:color w:val="auto"/>
                <w:szCs w:val="24"/>
              </w:rPr>
            </w:pPr>
          </w:p>
          <w:p w14:paraId="7B5E2433" w14:textId="77777777" w:rsidR="00A304D1" w:rsidRDefault="00A304D1" w:rsidP="00140D3C">
            <w:pPr>
              <w:pStyle w:val="NoSpacing"/>
              <w:rPr>
                <w:rFonts w:cs="Arial"/>
                <w:b/>
                <w:color w:val="auto"/>
                <w:szCs w:val="24"/>
              </w:rPr>
            </w:pPr>
          </w:p>
          <w:p w14:paraId="659FAC37" w14:textId="77777777" w:rsidR="00A304D1" w:rsidRDefault="00A304D1" w:rsidP="00140D3C">
            <w:pPr>
              <w:pStyle w:val="NoSpacing"/>
              <w:rPr>
                <w:rFonts w:cs="Arial"/>
                <w:b/>
                <w:color w:val="auto"/>
                <w:szCs w:val="24"/>
              </w:rPr>
            </w:pPr>
          </w:p>
          <w:p w14:paraId="399EA534" w14:textId="77777777" w:rsidR="00A304D1" w:rsidRDefault="00A304D1" w:rsidP="00140D3C">
            <w:pPr>
              <w:pStyle w:val="NoSpacing"/>
              <w:rPr>
                <w:rFonts w:cs="Arial"/>
                <w:b/>
                <w:color w:val="auto"/>
                <w:szCs w:val="24"/>
              </w:rPr>
            </w:pPr>
          </w:p>
          <w:p w14:paraId="163492F6" w14:textId="77777777" w:rsidR="00A304D1" w:rsidRDefault="00A304D1" w:rsidP="00140D3C">
            <w:pPr>
              <w:pStyle w:val="NoSpacing"/>
              <w:rPr>
                <w:rFonts w:cs="Arial"/>
                <w:b/>
                <w:color w:val="auto"/>
                <w:szCs w:val="24"/>
              </w:rPr>
            </w:pPr>
          </w:p>
          <w:p w14:paraId="79F69D63" w14:textId="77777777" w:rsidR="00A304D1" w:rsidRDefault="00A304D1" w:rsidP="00140D3C">
            <w:pPr>
              <w:pStyle w:val="NoSpacing"/>
              <w:rPr>
                <w:rFonts w:cs="Arial"/>
                <w:b/>
                <w:color w:val="auto"/>
                <w:szCs w:val="24"/>
              </w:rPr>
            </w:pPr>
          </w:p>
          <w:p w14:paraId="0500DDBF" w14:textId="77777777" w:rsidR="00A304D1" w:rsidRDefault="00A304D1" w:rsidP="00140D3C">
            <w:pPr>
              <w:pStyle w:val="NoSpacing"/>
              <w:rPr>
                <w:rFonts w:cs="Arial"/>
                <w:b/>
                <w:color w:val="auto"/>
                <w:szCs w:val="24"/>
              </w:rPr>
            </w:pPr>
          </w:p>
          <w:p w14:paraId="0D47A8C1" w14:textId="77777777" w:rsidR="00A304D1" w:rsidRDefault="00A304D1" w:rsidP="00140D3C">
            <w:pPr>
              <w:pStyle w:val="NoSpacing"/>
              <w:rPr>
                <w:rFonts w:cs="Arial"/>
                <w:b/>
                <w:color w:val="auto"/>
                <w:szCs w:val="24"/>
              </w:rPr>
            </w:pPr>
          </w:p>
          <w:p w14:paraId="1121A8B7" w14:textId="77777777" w:rsidR="00A304D1" w:rsidRDefault="00A304D1" w:rsidP="00140D3C">
            <w:pPr>
              <w:pStyle w:val="NoSpacing"/>
              <w:rPr>
                <w:rFonts w:cs="Arial"/>
                <w:b/>
                <w:color w:val="auto"/>
                <w:szCs w:val="24"/>
              </w:rPr>
            </w:pPr>
          </w:p>
          <w:p w14:paraId="53523B96" w14:textId="77777777" w:rsidR="00A304D1" w:rsidRDefault="00A304D1" w:rsidP="00140D3C">
            <w:pPr>
              <w:pStyle w:val="NoSpacing"/>
              <w:rPr>
                <w:rFonts w:cs="Arial"/>
                <w:b/>
                <w:color w:val="auto"/>
                <w:szCs w:val="24"/>
              </w:rPr>
            </w:pPr>
          </w:p>
          <w:p w14:paraId="14C4D1CC" w14:textId="77777777" w:rsidR="00A304D1" w:rsidRPr="007C1B6F" w:rsidRDefault="00A304D1" w:rsidP="00140D3C">
            <w:pPr>
              <w:pStyle w:val="NoSpacing"/>
              <w:rPr>
                <w:rFonts w:cs="Arial"/>
                <w:b/>
                <w:color w:val="auto"/>
                <w:szCs w:val="24"/>
              </w:rPr>
            </w:pPr>
            <w:r>
              <w:rPr>
                <w:rFonts w:cs="Arial"/>
                <w:b/>
                <w:color w:val="auto"/>
                <w:szCs w:val="24"/>
              </w:rPr>
              <w:t>Jamie</w:t>
            </w:r>
          </w:p>
        </w:tc>
      </w:tr>
      <w:tr w:rsidR="00A304D1" w:rsidRPr="00AA0B3D" w14:paraId="706947E8" w14:textId="77777777" w:rsidTr="00140D3C">
        <w:trPr>
          <w:trHeight w:val="406"/>
        </w:trPr>
        <w:tc>
          <w:tcPr>
            <w:tcW w:w="687" w:type="dxa"/>
            <w:shd w:val="clear" w:color="auto" w:fill="auto"/>
          </w:tcPr>
          <w:p w14:paraId="71088082" w14:textId="77777777" w:rsidR="00A304D1" w:rsidRPr="00DB134C" w:rsidRDefault="00A304D1" w:rsidP="00140D3C">
            <w:pPr>
              <w:pStyle w:val="NoSpacing"/>
              <w:rPr>
                <w:rFonts w:cs="Arial"/>
                <w:b/>
                <w:color w:val="auto"/>
                <w:szCs w:val="24"/>
              </w:rPr>
            </w:pPr>
            <w:r w:rsidRPr="00DB134C">
              <w:rPr>
                <w:rFonts w:cs="Arial"/>
                <w:b/>
                <w:color w:val="auto"/>
                <w:szCs w:val="24"/>
              </w:rPr>
              <w:t>5</w:t>
            </w:r>
          </w:p>
        </w:tc>
        <w:tc>
          <w:tcPr>
            <w:tcW w:w="8102" w:type="dxa"/>
            <w:tcBorders>
              <w:right w:val="single" w:sz="4" w:space="0" w:color="auto"/>
            </w:tcBorders>
            <w:shd w:val="clear" w:color="auto" w:fill="auto"/>
          </w:tcPr>
          <w:p w14:paraId="6E36EB64" w14:textId="77777777" w:rsidR="00A304D1" w:rsidRDefault="00A304D1" w:rsidP="00140D3C">
            <w:pPr>
              <w:pStyle w:val="NoSpacing"/>
              <w:spacing w:after="120"/>
              <w:rPr>
                <w:rFonts w:cs="Arial"/>
                <w:b/>
                <w:color w:val="auto"/>
                <w:szCs w:val="24"/>
              </w:rPr>
            </w:pPr>
            <w:r>
              <w:rPr>
                <w:rFonts w:cs="Arial"/>
                <w:b/>
                <w:color w:val="auto"/>
                <w:szCs w:val="24"/>
              </w:rPr>
              <w:t xml:space="preserve">Member Zone Information Resources </w:t>
            </w:r>
          </w:p>
          <w:p w14:paraId="4BF15862" w14:textId="77777777" w:rsidR="00A304D1" w:rsidRDefault="00A304D1" w:rsidP="00140D3C">
            <w:pPr>
              <w:pStyle w:val="NoSpacing"/>
              <w:spacing w:after="120"/>
              <w:rPr>
                <w:rFonts w:cs="Arial"/>
                <w:color w:val="auto"/>
                <w:szCs w:val="24"/>
              </w:rPr>
            </w:pPr>
            <w:r>
              <w:rPr>
                <w:rFonts w:cs="Arial"/>
                <w:color w:val="auto"/>
                <w:szCs w:val="24"/>
              </w:rPr>
              <w:t>Bob noted that the action to add out of hours emergency number to the MZ library was completed.</w:t>
            </w:r>
          </w:p>
          <w:p w14:paraId="04D88797" w14:textId="77777777" w:rsidR="00A304D1" w:rsidRDefault="00A304D1" w:rsidP="00140D3C">
            <w:pPr>
              <w:pStyle w:val="NoSpacing"/>
              <w:spacing w:after="120"/>
              <w:rPr>
                <w:rFonts w:cs="Arial"/>
                <w:color w:val="auto"/>
                <w:szCs w:val="24"/>
              </w:rPr>
            </w:pPr>
            <w:r>
              <w:rPr>
                <w:rFonts w:cs="Arial"/>
                <w:color w:val="auto"/>
                <w:szCs w:val="24"/>
              </w:rPr>
              <w:t>Mark advised that new 2023-24 Winter Roads Policy had also been added to the library and web content is being reviewed ahead of the Winter Maintenance Season.</w:t>
            </w:r>
          </w:p>
          <w:p w14:paraId="01D6531F" w14:textId="77777777" w:rsidR="00A304D1" w:rsidRDefault="00A304D1" w:rsidP="00140D3C">
            <w:pPr>
              <w:pStyle w:val="NoSpacing"/>
              <w:spacing w:after="120"/>
              <w:rPr>
                <w:rFonts w:cs="Arial"/>
                <w:color w:val="auto"/>
                <w:szCs w:val="24"/>
              </w:rPr>
            </w:pPr>
            <w:r>
              <w:rPr>
                <w:rFonts w:cs="Arial"/>
                <w:color w:val="auto"/>
                <w:szCs w:val="24"/>
              </w:rPr>
              <w:t>Bob also noted that as one of the presentations he is giving to the Members’ Seminar tomorrow is on the use of Intelligent Automation in ABC, he has added a paper called “Generative AI – A Guide for Local Authorities” to the library as it is a topical subject with the advent of Chat GPT etc.</w:t>
            </w:r>
          </w:p>
          <w:p w14:paraId="163F86A2" w14:textId="77777777" w:rsidR="00A304D1" w:rsidRPr="00A2653D" w:rsidRDefault="00A304D1" w:rsidP="00140D3C">
            <w:pPr>
              <w:pStyle w:val="NoSpacing"/>
              <w:spacing w:after="120"/>
              <w:rPr>
                <w:rFonts w:cs="Arial"/>
                <w:color w:val="auto"/>
                <w:szCs w:val="24"/>
              </w:rPr>
            </w:pPr>
            <w:r w:rsidRPr="00FD5A67">
              <w:rPr>
                <w:rFonts w:cs="Arial"/>
                <w:color w:val="auto"/>
                <w:szCs w:val="24"/>
              </w:rPr>
              <w:t>Mark will consider what additional topical or seasonal RIS briefings could be added to the library</w:t>
            </w:r>
            <w:r w:rsidRPr="000A22E9">
              <w:rPr>
                <w:rFonts w:cs="Arial"/>
                <w:color w:val="auto"/>
                <w:szCs w:val="24"/>
              </w:rPr>
              <w:t xml:space="preserve"> </w:t>
            </w:r>
            <w:r>
              <w:rPr>
                <w:rFonts w:cs="Arial"/>
                <w:color w:val="auto"/>
                <w:szCs w:val="24"/>
              </w:rPr>
              <w:t xml:space="preserve">(possibly one relating to the Bridge Maintenance Fund) </w:t>
            </w:r>
            <w:r w:rsidRPr="000A22E9">
              <w:rPr>
                <w:rFonts w:cs="Arial"/>
                <w:color w:val="auto"/>
                <w:szCs w:val="24"/>
              </w:rPr>
              <w:t xml:space="preserve">and </w:t>
            </w:r>
            <w:r>
              <w:rPr>
                <w:rFonts w:cs="Arial"/>
                <w:color w:val="auto"/>
                <w:szCs w:val="24"/>
              </w:rPr>
              <w:t xml:space="preserve">noted that the Weekly RIS update is still being added, although a recent survey of members by RIS on the format/content of the Briefing elicited responses from only 4 members.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1CBB70" w14:textId="77777777" w:rsidR="00A304D1" w:rsidRPr="007C1B6F" w:rsidRDefault="00A304D1" w:rsidP="00140D3C">
            <w:pPr>
              <w:pStyle w:val="NoSpacing"/>
              <w:rPr>
                <w:rFonts w:cs="Arial"/>
                <w:b/>
                <w:color w:val="auto"/>
                <w:szCs w:val="24"/>
              </w:rPr>
            </w:pPr>
          </w:p>
          <w:p w14:paraId="4F4F8636" w14:textId="77777777" w:rsidR="00A304D1" w:rsidRPr="007C1B6F" w:rsidRDefault="00A304D1" w:rsidP="00140D3C">
            <w:pPr>
              <w:pStyle w:val="NoSpacing"/>
              <w:rPr>
                <w:rFonts w:cs="Arial"/>
                <w:b/>
                <w:color w:val="auto"/>
                <w:szCs w:val="24"/>
              </w:rPr>
            </w:pPr>
          </w:p>
          <w:p w14:paraId="38DCAD3E" w14:textId="77777777" w:rsidR="00A304D1" w:rsidRPr="007C1B6F" w:rsidRDefault="00A304D1" w:rsidP="00140D3C">
            <w:pPr>
              <w:pStyle w:val="NoSpacing"/>
              <w:rPr>
                <w:rFonts w:cs="Arial"/>
                <w:b/>
                <w:color w:val="auto"/>
                <w:szCs w:val="24"/>
              </w:rPr>
            </w:pPr>
          </w:p>
          <w:p w14:paraId="04EF0562" w14:textId="77777777" w:rsidR="00A304D1" w:rsidRPr="007C1B6F" w:rsidRDefault="00A304D1" w:rsidP="00140D3C">
            <w:pPr>
              <w:pStyle w:val="NoSpacing"/>
              <w:rPr>
                <w:rFonts w:cs="Arial"/>
                <w:b/>
                <w:color w:val="auto"/>
                <w:szCs w:val="24"/>
              </w:rPr>
            </w:pPr>
          </w:p>
          <w:p w14:paraId="60AE3C9E" w14:textId="77777777" w:rsidR="00A304D1" w:rsidRPr="007C1B6F" w:rsidRDefault="00A304D1" w:rsidP="00140D3C">
            <w:pPr>
              <w:pStyle w:val="NoSpacing"/>
              <w:rPr>
                <w:rFonts w:cs="Arial"/>
                <w:b/>
                <w:color w:val="auto"/>
                <w:szCs w:val="24"/>
              </w:rPr>
            </w:pPr>
          </w:p>
          <w:p w14:paraId="17586632" w14:textId="77777777" w:rsidR="00A304D1" w:rsidRDefault="00A304D1" w:rsidP="00140D3C">
            <w:pPr>
              <w:pStyle w:val="NoSpacing"/>
              <w:rPr>
                <w:rFonts w:cs="Arial"/>
                <w:b/>
                <w:color w:val="auto"/>
                <w:szCs w:val="24"/>
              </w:rPr>
            </w:pPr>
          </w:p>
          <w:p w14:paraId="35555C1D" w14:textId="77777777" w:rsidR="00A304D1" w:rsidRDefault="00A304D1" w:rsidP="00140D3C">
            <w:pPr>
              <w:pStyle w:val="NoSpacing"/>
              <w:rPr>
                <w:rFonts w:cs="Arial"/>
                <w:b/>
                <w:color w:val="auto"/>
                <w:szCs w:val="24"/>
              </w:rPr>
            </w:pPr>
          </w:p>
          <w:p w14:paraId="26BB971C" w14:textId="77777777" w:rsidR="00A304D1" w:rsidRDefault="00A304D1" w:rsidP="00140D3C">
            <w:pPr>
              <w:pStyle w:val="NoSpacing"/>
              <w:rPr>
                <w:rFonts w:cs="Arial"/>
                <w:b/>
                <w:color w:val="auto"/>
                <w:szCs w:val="24"/>
              </w:rPr>
            </w:pPr>
          </w:p>
          <w:p w14:paraId="05A0C718" w14:textId="77777777" w:rsidR="00A304D1" w:rsidRDefault="00A304D1" w:rsidP="00140D3C">
            <w:pPr>
              <w:pStyle w:val="NoSpacing"/>
              <w:rPr>
                <w:rFonts w:cs="Arial"/>
                <w:b/>
                <w:color w:val="auto"/>
                <w:szCs w:val="24"/>
              </w:rPr>
            </w:pPr>
          </w:p>
          <w:p w14:paraId="0402A6DC" w14:textId="77777777" w:rsidR="00A304D1" w:rsidRDefault="00A304D1" w:rsidP="00140D3C">
            <w:pPr>
              <w:pStyle w:val="NoSpacing"/>
              <w:rPr>
                <w:rFonts w:cs="Arial"/>
                <w:b/>
                <w:color w:val="auto"/>
                <w:szCs w:val="24"/>
              </w:rPr>
            </w:pPr>
          </w:p>
          <w:p w14:paraId="74C7EFCE" w14:textId="77777777" w:rsidR="00A304D1" w:rsidRDefault="00A304D1" w:rsidP="00140D3C">
            <w:pPr>
              <w:pStyle w:val="NoSpacing"/>
              <w:rPr>
                <w:rFonts w:cs="Arial"/>
                <w:b/>
                <w:color w:val="auto"/>
                <w:szCs w:val="24"/>
              </w:rPr>
            </w:pPr>
          </w:p>
          <w:p w14:paraId="3547A048" w14:textId="77777777" w:rsidR="00A304D1" w:rsidRDefault="00A304D1" w:rsidP="00140D3C">
            <w:pPr>
              <w:pStyle w:val="NoSpacing"/>
              <w:rPr>
                <w:rFonts w:cs="Arial"/>
                <w:b/>
                <w:color w:val="auto"/>
                <w:szCs w:val="24"/>
              </w:rPr>
            </w:pPr>
          </w:p>
          <w:p w14:paraId="17DCBA1C" w14:textId="77777777" w:rsidR="00A304D1" w:rsidRDefault="00A304D1" w:rsidP="00140D3C">
            <w:pPr>
              <w:pStyle w:val="NoSpacing"/>
              <w:rPr>
                <w:rFonts w:cs="Arial"/>
                <w:b/>
                <w:color w:val="auto"/>
                <w:szCs w:val="24"/>
              </w:rPr>
            </w:pPr>
          </w:p>
          <w:p w14:paraId="09DC7062" w14:textId="77777777" w:rsidR="00A304D1" w:rsidRDefault="00A304D1" w:rsidP="00140D3C">
            <w:pPr>
              <w:pStyle w:val="NoSpacing"/>
              <w:rPr>
                <w:rFonts w:cs="Arial"/>
                <w:b/>
                <w:color w:val="auto"/>
                <w:szCs w:val="24"/>
              </w:rPr>
            </w:pPr>
          </w:p>
          <w:p w14:paraId="68D01985" w14:textId="77777777" w:rsidR="00A304D1" w:rsidRDefault="00A304D1" w:rsidP="00140D3C">
            <w:pPr>
              <w:pStyle w:val="NoSpacing"/>
              <w:rPr>
                <w:rFonts w:cs="Arial"/>
                <w:b/>
                <w:color w:val="auto"/>
                <w:szCs w:val="24"/>
              </w:rPr>
            </w:pPr>
          </w:p>
          <w:p w14:paraId="126FECD2" w14:textId="77777777" w:rsidR="00A304D1" w:rsidRDefault="00A304D1" w:rsidP="00140D3C">
            <w:pPr>
              <w:pStyle w:val="NoSpacing"/>
              <w:rPr>
                <w:rFonts w:cs="Arial"/>
                <w:b/>
                <w:color w:val="auto"/>
                <w:szCs w:val="24"/>
              </w:rPr>
            </w:pPr>
          </w:p>
          <w:p w14:paraId="6ADCDE2C" w14:textId="77777777" w:rsidR="00A304D1" w:rsidRPr="007C1B6F" w:rsidRDefault="00A304D1" w:rsidP="00140D3C">
            <w:pPr>
              <w:pStyle w:val="NoSpacing"/>
              <w:rPr>
                <w:rFonts w:cs="Arial"/>
                <w:b/>
                <w:color w:val="auto"/>
                <w:szCs w:val="24"/>
              </w:rPr>
            </w:pPr>
            <w:r>
              <w:rPr>
                <w:rFonts w:cs="Arial"/>
                <w:b/>
                <w:color w:val="auto"/>
                <w:szCs w:val="24"/>
              </w:rPr>
              <w:t>Mark</w:t>
            </w:r>
          </w:p>
          <w:p w14:paraId="36442C6E" w14:textId="77777777" w:rsidR="00A304D1" w:rsidRPr="007C1B6F" w:rsidRDefault="00A304D1" w:rsidP="00140D3C">
            <w:pPr>
              <w:pStyle w:val="NoSpacing"/>
              <w:rPr>
                <w:rFonts w:cs="Arial"/>
                <w:b/>
                <w:color w:val="auto"/>
                <w:szCs w:val="24"/>
              </w:rPr>
            </w:pPr>
          </w:p>
        </w:tc>
      </w:tr>
      <w:tr w:rsidR="00A304D1" w:rsidRPr="00AA0B3D" w14:paraId="2B098230" w14:textId="77777777" w:rsidTr="00140D3C">
        <w:trPr>
          <w:trHeight w:val="406"/>
        </w:trPr>
        <w:tc>
          <w:tcPr>
            <w:tcW w:w="687" w:type="dxa"/>
            <w:shd w:val="clear" w:color="auto" w:fill="auto"/>
          </w:tcPr>
          <w:p w14:paraId="11F88838" w14:textId="77777777" w:rsidR="00A304D1" w:rsidRPr="00DB134C" w:rsidRDefault="00A304D1" w:rsidP="00140D3C">
            <w:pPr>
              <w:pStyle w:val="NoSpacing"/>
              <w:rPr>
                <w:rFonts w:cs="Arial"/>
                <w:b/>
                <w:color w:val="auto"/>
                <w:szCs w:val="24"/>
              </w:rPr>
            </w:pPr>
            <w:r w:rsidRPr="00DB134C">
              <w:rPr>
                <w:rFonts w:cs="Arial"/>
                <w:b/>
                <w:color w:val="auto"/>
                <w:szCs w:val="24"/>
              </w:rPr>
              <w:t>6</w:t>
            </w:r>
          </w:p>
        </w:tc>
        <w:tc>
          <w:tcPr>
            <w:tcW w:w="8102" w:type="dxa"/>
            <w:tcBorders>
              <w:right w:val="single" w:sz="4" w:space="0" w:color="auto"/>
            </w:tcBorders>
            <w:shd w:val="clear" w:color="auto" w:fill="auto"/>
          </w:tcPr>
          <w:p w14:paraId="068E866B" w14:textId="77777777" w:rsidR="00A304D1" w:rsidRDefault="00A304D1" w:rsidP="00140D3C">
            <w:pPr>
              <w:pStyle w:val="NoSpacing"/>
              <w:spacing w:after="120"/>
              <w:rPr>
                <w:rFonts w:cs="Arial"/>
                <w:b/>
                <w:color w:val="auto"/>
                <w:szCs w:val="24"/>
              </w:rPr>
            </w:pPr>
            <w:r>
              <w:rPr>
                <w:rFonts w:cs="Arial"/>
                <w:b/>
                <w:color w:val="auto"/>
                <w:szCs w:val="24"/>
              </w:rPr>
              <w:t xml:space="preserve">Member Support </w:t>
            </w:r>
          </w:p>
          <w:p w14:paraId="24C76195" w14:textId="77777777" w:rsidR="00A304D1" w:rsidRPr="009B79DF" w:rsidRDefault="00A304D1" w:rsidP="00140D3C">
            <w:pPr>
              <w:pStyle w:val="NoSpacing"/>
              <w:rPr>
                <w:rFonts w:cs="Arial"/>
                <w:color w:val="auto"/>
                <w:szCs w:val="24"/>
              </w:rPr>
            </w:pPr>
            <w:r>
              <w:rPr>
                <w:rFonts w:cs="Arial"/>
                <w:color w:val="auto"/>
                <w:szCs w:val="24"/>
              </w:rPr>
              <w:t xml:space="preserve">Bob noted that Helen was not able to attend the meeting but he had not been made aware of any issues.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75923" w14:textId="77777777" w:rsidR="00A304D1" w:rsidRDefault="00A304D1" w:rsidP="00140D3C">
            <w:pPr>
              <w:pStyle w:val="NoSpacing"/>
              <w:rPr>
                <w:rFonts w:cs="Arial"/>
                <w:b/>
                <w:color w:val="auto"/>
                <w:szCs w:val="24"/>
              </w:rPr>
            </w:pPr>
          </w:p>
          <w:p w14:paraId="1F235C8C" w14:textId="77777777" w:rsidR="00A304D1" w:rsidRDefault="00A304D1" w:rsidP="00140D3C">
            <w:pPr>
              <w:pStyle w:val="NoSpacing"/>
              <w:rPr>
                <w:rFonts w:cs="Arial"/>
                <w:b/>
                <w:color w:val="auto"/>
                <w:szCs w:val="24"/>
              </w:rPr>
            </w:pPr>
          </w:p>
          <w:p w14:paraId="2AA22F9E" w14:textId="77777777" w:rsidR="00A304D1" w:rsidRPr="007C1B6F" w:rsidRDefault="00A304D1" w:rsidP="00140D3C">
            <w:pPr>
              <w:pStyle w:val="NoSpacing"/>
              <w:rPr>
                <w:rFonts w:cs="Arial"/>
                <w:b/>
                <w:color w:val="auto"/>
                <w:szCs w:val="24"/>
              </w:rPr>
            </w:pPr>
          </w:p>
        </w:tc>
      </w:tr>
      <w:tr w:rsidR="00A304D1" w:rsidRPr="00AA0B3D" w14:paraId="313DE7BA" w14:textId="77777777" w:rsidTr="00140D3C">
        <w:trPr>
          <w:trHeight w:val="406"/>
        </w:trPr>
        <w:tc>
          <w:tcPr>
            <w:tcW w:w="687" w:type="dxa"/>
            <w:shd w:val="clear" w:color="auto" w:fill="auto"/>
          </w:tcPr>
          <w:p w14:paraId="26D43159" w14:textId="77777777" w:rsidR="00A304D1" w:rsidRPr="00DB134C" w:rsidRDefault="00A304D1" w:rsidP="00140D3C">
            <w:pPr>
              <w:pStyle w:val="NoSpacing"/>
              <w:rPr>
                <w:rFonts w:cs="Arial"/>
                <w:b/>
                <w:color w:val="auto"/>
                <w:szCs w:val="24"/>
              </w:rPr>
            </w:pPr>
            <w:r w:rsidRPr="00DB134C">
              <w:rPr>
                <w:rFonts w:cs="Arial"/>
                <w:b/>
                <w:color w:val="auto"/>
                <w:szCs w:val="24"/>
              </w:rPr>
              <w:t>7</w:t>
            </w:r>
          </w:p>
        </w:tc>
        <w:tc>
          <w:tcPr>
            <w:tcW w:w="8102" w:type="dxa"/>
            <w:tcBorders>
              <w:right w:val="single" w:sz="4" w:space="0" w:color="auto"/>
            </w:tcBorders>
            <w:shd w:val="clear" w:color="auto" w:fill="auto"/>
          </w:tcPr>
          <w:p w14:paraId="3575E8DE" w14:textId="77777777" w:rsidR="00A304D1" w:rsidRDefault="00A304D1" w:rsidP="00140D3C">
            <w:pPr>
              <w:pStyle w:val="NoSpacing"/>
              <w:rPr>
                <w:rFonts w:cs="Arial"/>
                <w:b/>
                <w:color w:val="auto"/>
                <w:szCs w:val="24"/>
              </w:rPr>
            </w:pPr>
            <w:r>
              <w:rPr>
                <w:rFonts w:cs="Arial"/>
                <w:b/>
                <w:color w:val="auto"/>
                <w:szCs w:val="24"/>
              </w:rPr>
              <w:t xml:space="preserve">A.O.C.B. </w:t>
            </w:r>
          </w:p>
          <w:p w14:paraId="077355B5" w14:textId="77777777" w:rsidR="00A304D1" w:rsidRDefault="00A304D1" w:rsidP="00140D3C">
            <w:pPr>
              <w:pStyle w:val="NoSpacing"/>
              <w:rPr>
                <w:rFonts w:cs="Arial"/>
                <w:color w:val="auto"/>
                <w:szCs w:val="24"/>
              </w:rPr>
            </w:pPr>
            <w:r>
              <w:rPr>
                <w:rFonts w:cs="Arial"/>
                <w:color w:val="auto"/>
                <w:szCs w:val="24"/>
              </w:rPr>
              <w:t>Councillor McFadzean asked about how formal complaints were reflected in MZ and if they were counted in the totals reported to the Audit and Scrutiny Committee. Bob replied that as the complaints system was a statutory one that gave customers possible recourse to the Ombudsman, they were kept separate from MZ. Complaints reported to A&amp;S Committee had to be raised by the customer via that system. That did not preclude the citizen from also involving their member, but it would be handled via the complaints system.</w:t>
            </w:r>
          </w:p>
          <w:p w14:paraId="6EABB80C" w14:textId="77777777" w:rsidR="00A304D1" w:rsidRDefault="00A304D1" w:rsidP="00140D3C">
            <w:pPr>
              <w:pStyle w:val="NoSpacing"/>
              <w:rPr>
                <w:rFonts w:cs="Arial"/>
                <w:color w:val="auto"/>
                <w:szCs w:val="24"/>
              </w:rPr>
            </w:pPr>
          </w:p>
          <w:p w14:paraId="4CC0A682" w14:textId="77777777" w:rsidR="00A304D1" w:rsidRPr="009B79DF" w:rsidRDefault="00A304D1" w:rsidP="00140D3C">
            <w:pPr>
              <w:pStyle w:val="NoSpacing"/>
              <w:rPr>
                <w:rFonts w:cs="Arial"/>
                <w:color w:val="auto"/>
                <w:szCs w:val="24"/>
              </w:rPr>
            </w:pPr>
            <w:r>
              <w:rPr>
                <w:rFonts w:cs="Arial"/>
                <w:color w:val="auto"/>
                <w:szCs w:val="24"/>
              </w:rPr>
              <w:t>As there was no other business Bob thanked all attendees for their positive input.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C0B6B3" w14:textId="77777777" w:rsidR="00A304D1" w:rsidRDefault="00A304D1" w:rsidP="00140D3C">
            <w:pPr>
              <w:pStyle w:val="NoSpacing"/>
              <w:rPr>
                <w:rFonts w:cs="Arial"/>
                <w:b/>
                <w:color w:val="auto"/>
                <w:szCs w:val="24"/>
              </w:rPr>
            </w:pPr>
          </w:p>
          <w:p w14:paraId="1D2DB2F7" w14:textId="77777777" w:rsidR="00A304D1" w:rsidRDefault="00A304D1" w:rsidP="00140D3C">
            <w:pPr>
              <w:pStyle w:val="NoSpacing"/>
              <w:rPr>
                <w:rFonts w:cs="Arial"/>
                <w:b/>
                <w:color w:val="auto"/>
                <w:szCs w:val="24"/>
              </w:rPr>
            </w:pPr>
          </w:p>
          <w:p w14:paraId="7D378192" w14:textId="77777777" w:rsidR="00A304D1" w:rsidRDefault="00A304D1" w:rsidP="00140D3C">
            <w:pPr>
              <w:pStyle w:val="NoSpacing"/>
              <w:rPr>
                <w:rFonts w:cs="Arial"/>
                <w:b/>
                <w:color w:val="auto"/>
                <w:szCs w:val="24"/>
              </w:rPr>
            </w:pPr>
          </w:p>
          <w:p w14:paraId="5572C80E" w14:textId="77777777" w:rsidR="00A304D1" w:rsidRDefault="00A304D1" w:rsidP="00140D3C">
            <w:pPr>
              <w:pStyle w:val="NoSpacing"/>
              <w:rPr>
                <w:rFonts w:cs="Arial"/>
                <w:b/>
                <w:color w:val="auto"/>
                <w:szCs w:val="24"/>
              </w:rPr>
            </w:pPr>
          </w:p>
          <w:p w14:paraId="2F71B168" w14:textId="77777777" w:rsidR="00A304D1" w:rsidRDefault="00A304D1" w:rsidP="00140D3C">
            <w:pPr>
              <w:pStyle w:val="NoSpacing"/>
              <w:rPr>
                <w:rFonts w:cs="Arial"/>
                <w:b/>
                <w:color w:val="auto"/>
                <w:szCs w:val="24"/>
              </w:rPr>
            </w:pPr>
          </w:p>
          <w:p w14:paraId="37AFA0F9" w14:textId="77777777" w:rsidR="00A304D1" w:rsidRDefault="00A304D1" w:rsidP="00140D3C">
            <w:pPr>
              <w:pStyle w:val="NoSpacing"/>
              <w:rPr>
                <w:rFonts w:cs="Arial"/>
                <w:b/>
                <w:color w:val="auto"/>
                <w:szCs w:val="24"/>
              </w:rPr>
            </w:pPr>
          </w:p>
          <w:p w14:paraId="67BF4127" w14:textId="77777777" w:rsidR="00A304D1" w:rsidRDefault="00A304D1" w:rsidP="00140D3C">
            <w:pPr>
              <w:pStyle w:val="NoSpacing"/>
              <w:rPr>
                <w:rFonts w:cs="Arial"/>
                <w:b/>
                <w:color w:val="auto"/>
                <w:szCs w:val="24"/>
              </w:rPr>
            </w:pPr>
          </w:p>
          <w:p w14:paraId="2F33670F" w14:textId="77777777" w:rsidR="00A304D1" w:rsidRDefault="00A304D1" w:rsidP="00140D3C">
            <w:pPr>
              <w:pStyle w:val="NoSpacing"/>
              <w:rPr>
                <w:rFonts w:cs="Arial"/>
                <w:b/>
                <w:color w:val="auto"/>
                <w:szCs w:val="24"/>
              </w:rPr>
            </w:pPr>
          </w:p>
          <w:p w14:paraId="620587E2" w14:textId="77777777" w:rsidR="00A304D1" w:rsidRDefault="00A304D1" w:rsidP="00140D3C">
            <w:pPr>
              <w:pStyle w:val="NoSpacing"/>
              <w:rPr>
                <w:rFonts w:cs="Arial"/>
                <w:b/>
                <w:color w:val="auto"/>
                <w:szCs w:val="24"/>
              </w:rPr>
            </w:pPr>
          </w:p>
          <w:p w14:paraId="093AD65A" w14:textId="77777777" w:rsidR="00A304D1" w:rsidRPr="007C1B6F" w:rsidRDefault="00A304D1" w:rsidP="00140D3C">
            <w:pPr>
              <w:pStyle w:val="NoSpacing"/>
              <w:rPr>
                <w:rFonts w:cs="Arial"/>
                <w:b/>
                <w:color w:val="auto"/>
                <w:szCs w:val="24"/>
              </w:rPr>
            </w:pPr>
          </w:p>
        </w:tc>
      </w:tr>
      <w:tr w:rsidR="00A304D1" w:rsidRPr="00AA0B3D" w14:paraId="5986ABE7" w14:textId="77777777" w:rsidTr="00140D3C">
        <w:trPr>
          <w:trHeight w:val="406"/>
        </w:trPr>
        <w:tc>
          <w:tcPr>
            <w:tcW w:w="687" w:type="dxa"/>
            <w:tcBorders>
              <w:bottom w:val="single" w:sz="4" w:space="0" w:color="auto"/>
            </w:tcBorders>
            <w:shd w:val="clear" w:color="auto" w:fill="auto"/>
          </w:tcPr>
          <w:p w14:paraId="2EEFAAC8" w14:textId="77777777" w:rsidR="00A304D1" w:rsidRPr="00DB134C" w:rsidRDefault="00A304D1" w:rsidP="00140D3C">
            <w:pPr>
              <w:pStyle w:val="NoSpacing"/>
              <w:rPr>
                <w:rFonts w:cs="Arial"/>
                <w:b/>
                <w:color w:val="auto"/>
                <w:szCs w:val="24"/>
              </w:rPr>
            </w:pPr>
            <w:r w:rsidRPr="00DB134C">
              <w:rPr>
                <w:rFonts w:cs="Arial"/>
                <w:b/>
                <w:color w:val="auto"/>
                <w:szCs w:val="24"/>
              </w:rPr>
              <w:t>8</w:t>
            </w:r>
          </w:p>
        </w:tc>
        <w:tc>
          <w:tcPr>
            <w:tcW w:w="8102" w:type="dxa"/>
            <w:tcBorders>
              <w:bottom w:val="single" w:sz="4" w:space="0" w:color="auto"/>
              <w:right w:val="single" w:sz="4" w:space="0" w:color="auto"/>
            </w:tcBorders>
            <w:shd w:val="clear" w:color="auto" w:fill="auto"/>
          </w:tcPr>
          <w:p w14:paraId="3B7776D3" w14:textId="77777777" w:rsidR="00A304D1" w:rsidRDefault="00A304D1" w:rsidP="00140D3C">
            <w:pPr>
              <w:pStyle w:val="NoSpacing"/>
              <w:spacing w:after="120"/>
              <w:rPr>
                <w:rFonts w:cs="Arial"/>
                <w:b/>
                <w:color w:val="auto"/>
                <w:szCs w:val="24"/>
              </w:rPr>
            </w:pPr>
            <w:r w:rsidRPr="00CB364F">
              <w:rPr>
                <w:rFonts w:cs="Arial"/>
                <w:b/>
                <w:color w:val="auto"/>
                <w:szCs w:val="24"/>
              </w:rPr>
              <w:t xml:space="preserve">Date of Next Meeting </w:t>
            </w:r>
          </w:p>
          <w:p w14:paraId="71165105" w14:textId="77777777" w:rsidR="00A304D1" w:rsidRPr="00DB134C" w:rsidRDefault="00A304D1" w:rsidP="00140D3C">
            <w:pPr>
              <w:pStyle w:val="NoSpacing"/>
              <w:rPr>
                <w:rFonts w:cs="Arial"/>
                <w:color w:val="auto"/>
                <w:szCs w:val="24"/>
              </w:rPr>
            </w:pPr>
            <w:r>
              <w:rPr>
                <w:rFonts w:cs="Arial"/>
                <w:color w:val="auto"/>
                <w:szCs w:val="24"/>
              </w:rPr>
              <w:t xml:space="preserve">The Board agreed that the next meeting would take place in January when the FQ3 MZ statistics were available.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2F1AE4" w14:textId="77777777" w:rsidR="00A304D1" w:rsidRPr="007C1B6F" w:rsidRDefault="00A304D1" w:rsidP="00140D3C">
            <w:pPr>
              <w:pStyle w:val="NoSpacing"/>
              <w:rPr>
                <w:rFonts w:cs="Arial"/>
                <w:b/>
                <w:color w:val="auto"/>
                <w:szCs w:val="24"/>
              </w:rPr>
            </w:pPr>
          </w:p>
          <w:p w14:paraId="2A2749DD" w14:textId="77777777" w:rsidR="00A304D1" w:rsidRPr="007C1B6F" w:rsidRDefault="00A304D1" w:rsidP="00140D3C">
            <w:pPr>
              <w:pStyle w:val="NoSpacing"/>
              <w:rPr>
                <w:rFonts w:cs="Arial"/>
                <w:b/>
                <w:color w:val="auto"/>
                <w:szCs w:val="24"/>
              </w:rPr>
            </w:pPr>
          </w:p>
          <w:p w14:paraId="40495D22" w14:textId="77777777" w:rsidR="00A304D1" w:rsidRPr="007C1B6F" w:rsidRDefault="00A304D1" w:rsidP="00140D3C">
            <w:pPr>
              <w:pStyle w:val="NoSpacing"/>
              <w:rPr>
                <w:rFonts w:cs="Arial"/>
                <w:b/>
                <w:color w:val="auto"/>
                <w:szCs w:val="24"/>
              </w:rPr>
            </w:pPr>
            <w:r w:rsidRPr="007C1B6F">
              <w:rPr>
                <w:rFonts w:cs="Arial"/>
                <w:b/>
                <w:color w:val="auto"/>
                <w:szCs w:val="24"/>
              </w:rPr>
              <w:t xml:space="preserve">Bob/Susie </w:t>
            </w:r>
          </w:p>
        </w:tc>
      </w:tr>
      <w:bookmarkEnd w:id="0"/>
    </w:tbl>
    <w:p w14:paraId="1E7DB2DC" w14:textId="77777777" w:rsidR="00A304D1" w:rsidRPr="006F6734" w:rsidRDefault="00A304D1" w:rsidP="00A304D1"/>
    <w:p w14:paraId="3406E169" w14:textId="070241D4" w:rsidR="00A304D1" w:rsidRDefault="00A304D1">
      <w:pPr>
        <w:widowControl/>
        <w:spacing w:after="200" w:line="276" w:lineRule="auto"/>
        <w:rPr>
          <w:rFonts w:ascii="Arial" w:hAnsi="Arial" w:cs="Arial"/>
          <w:sz w:val="24"/>
          <w:szCs w:val="24"/>
        </w:rPr>
      </w:pPr>
      <w:r>
        <w:rPr>
          <w:rFonts w:ascii="Arial" w:hAnsi="Arial" w:cs="Arial"/>
          <w:sz w:val="24"/>
          <w:szCs w:val="24"/>
        </w:rPr>
        <w:br w:type="page"/>
      </w:r>
    </w:p>
    <w:p w14:paraId="1E1F4790" w14:textId="4BA9D76C" w:rsidR="00971638" w:rsidRDefault="00971638" w:rsidP="00FF1BC8">
      <w:pPr>
        <w:spacing w:line="360" w:lineRule="auto"/>
        <w:jc w:val="center"/>
        <w:rPr>
          <w:b/>
          <w:szCs w:val="24"/>
        </w:rPr>
      </w:pPr>
    </w:p>
    <w:p w14:paraId="056F5866" w14:textId="4DBA36CE" w:rsidR="00DF752F" w:rsidRPr="002D53C9" w:rsidRDefault="00DF752F" w:rsidP="00FF1BC8">
      <w:pPr>
        <w:spacing w:line="360" w:lineRule="auto"/>
        <w:jc w:val="center"/>
        <w:rPr>
          <w:b/>
          <w:szCs w:val="24"/>
        </w:rPr>
      </w:pPr>
    </w:p>
    <w:sectPr w:rsidR="00DF752F" w:rsidRPr="002D53C9" w:rsidSect="00A304D1">
      <w:footerReference w:type="default" r:id="rId15"/>
      <w:pgSz w:w="11909" w:h="16840"/>
      <w:pgMar w:top="1276" w:right="851"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5E2AB" w14:textId="77777777" w:rsidR="00921A8F" w:rsidRDefault="00921A8F">
      <w:r>
        <w:separator/>
      </w:r>
    </w:p>
  </w:endnote>
  <w:endnote w:type="continuationSeparator" w:id="0">
    <w:p w14:paraId="002EAD44" w14:textId="77777777" w:rsidR="00921A8F" w:rsidRDefault="0092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7833" w14:textId="77777777" w:rsidR="00D21ECE" w:rsidRDefault="00D21ECE">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EBB55" w14:textId="77777777" w:rsidR="00921A8F" w:rsidRDefault="00921A8F">
      <w:r>
        <w:separator/>
      </w:r>
    </w:p>
  </w:footnote>
  <w:footnote w:type="continuationSeparator" w:id="0">
    <w:p w14:paraId="0120D7A9" w14:textId="77777777" w:rsidR="00921A8F" w:rsidRDefault="00921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EA8"/>
    <w:multiLevelType w:val="hybridMultilevel"/>
    <w:tmpl w:val="6FBC0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E0102"/>
    <w:multiLevelType w:val="hybridMultilevel"/>
    <w:tmpl w:val="914EE050"/>
    <w:lvl w:ilvl="0" w:tplc="F5B48870">
      <w:numFmt w:val="bullet"/>
      <w:lvlText w:val="-"/>
      <w:lvlJc w:val="left"/>
      <w:pPr>
        <w:ind w:left="720" w:hanging="360"/>
      </w:pPr>
      <w:rPr>
        <w:rFonts w:ascii="Arial" w:eastAsia="Calibri"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8540DF"/>
    <w:multiLevelType w:val="hybridMultilevel"/>
    <w:tmpl w:val="ED6021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BD7012"/>
    <w:multiLevelType w:val="hybridMultilevel"/>
    <w:tmpl w:val="469E96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58533E6"/>
    <w:multiLevelType w:val="hybridMultilevel"/>
    <w:tmpl w:val="99F85D16"/>
    <w:lvl w:ilvl="0" w:tplc="DFF09B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F2D97"/>
    <w:multiLevelType w:val="hybridMultilevel"/>
    <w:tmpl w:val="E42AAA74"/>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39A5338"/>
    <w:multiLevelType w:val="multilevel"/>
    <w:tmpl w:val="92E4B1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061A73"/>
    <w:multiLevelType w:val="hybridMultilevel"/>
    <w:tmpl w:val="3E76B176"/>
    <w:lvl w:ilvl="0" w:tplc="53B48198">
      <w:start w:val="2"/>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38461396"/>
    <w:multiLevelType w:val="multilevel"/>
    <w:tmpl w:val="159C63F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EC35FC"/>
    <w:multiLevelType w:val="hybridMultilevel"/>
    <w:tmpl w:val="CFD49064"/>
    <w:lvl w:ilvl="0" w:tplc="80AA603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0F063C"/>
    <w:multiLevelType w:val="hybridMultilevel"/>
    <w:tmpl w:val="BA88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66169"/>
    <w:multiLevelType w:val="hybridMultilevel"/>
    <w:tmpl w:val="AF60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A71CE"/>
    <w:multiLevelType w:val="hybridMultilevel"/>
    <w:tmpl w:val="6ADAAC5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15:restartNumberingAfterBreak="0">
    <w:nsid w:val="5B3B28B6"/>
    <w:multiLevelType w:val="hybridMultilevel"/>
    <w:tmpl w:val="1324B8A6"/>
    <w:lvl w:ilvl="0" w:tplc="F5B48870">
      <w:numFmt w:val="bullet"/>
      <w:lvlText w:val="-"/>
      <w:lvlJc w:val="left"/>
      <w:pPr>
        <w:ind w:left="1353" w:hanging="360"/>
      </w:pPr>
      <w:rPr>
        <w:rFonts w:ascii="Arial" w:eastAsia="Calibri" w:hAnsi="Arial" w:cs="Arial" w:hint="default"/>
        <w:sz w:val="24"/>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5D462155"/>
    <w:multiLevelType w:val="hybridMultilevel"/>
    <w:tmpl w:val="711E048C"/>
    <w:lvl w:ilvl="0" w:tplc="33FCB78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942DCE"/>
    <w:multiLevelType w:val="hybridMultilevel"/>
    <w:tmpl w:val="0114D63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5ECD1E82"/>
    <w:multiLevelType w:val="hybridMultilevel"/>
    <w:tmpl w:val="FEEE9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12235"/>
    <w:multiLevelType w:val="multilevel"/>
    <w:tmpl w:val="92E4B1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785AD7"/>
    <w:multiLevelType w:val="multilevel"/>
    <w:tmpl w:val="69CEA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00173F"/>
    <w:multiLevelType w:val="hybridMultilevel"/>
    <w:tmpl w:val="FC46A434"/>
    <w:lvl w:ilvl="0" w:tplc="80AA6038">
      <w:start w:val="2"/>
      <w:numFmt w:val="bullet"/>
      <w:lvlText w:val="-"/>
      <w:lvlJc w:val="left"/>
      <w:pPr>
        <w:ind w:left="178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D907BE3"/>
    <w:multiLevelType w:val="hybridMultilevel"/>
    <w:tmpl w:val="194853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702173D8"/>
    <w:multiLevelType w:val="hybridMultilevel"/>
    <w:tmpl w:val="AEB6F0C0"/>
    <w:lvl w:ilvl="0" w:tplc="D6AE52B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06064"/>
    <w:multiLevelType w:val="hybridMultilevel"/>
    <w:tmpl w:val="32426D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3140CED"/>
    <w:multiLevelType w:val="hybridMultilevel"/>
    <w:tmpl w:val="044A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8642E4"/>
    <w:multiLevelType w:val="multilevel"/>
    <w:tmpl w:val="EF34660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5" w15:restartNumberingAfterBreak="0">
    <w:nsid w:val="7CB33037"/>
    <w:multiLevelType w:val="hybridMultilevel"/>
    <w:tmpl w:val="AF14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E1213A"/>
    <w:multiLevelType w:val="hybridMultilevel"/>
    <w:tmpl w:val="DE16986E"/>
    <w:lvl w:ilvl="0" w:tplc="08090001">
      <w:start w:val="1"/>
      <w:numFmt w:val="bullet"/>
      <w:lvlText w:val=""/>
      <w:lvlJc w:val="left"/>
      <w:pPr>
        <w:ind w:left="1353" w:hanging="360"/>
      </w:pPr>
      <w:rPr>
        <w:rFonts w:ascii="Symbol" w:hAnsi="Symbol" w:hint="default"/>
        <w:sz w:val="24"/>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abstractNumId w:val="24"/>
  </w:num>
  <w:num w:numId="2">
    <w:abstractNumId w:val="18"/>
  </w:num>
  <w:num w:numId="3">
    <w:abstractNumId w:val="9"/>
  </w:num>
  <w:num w:numId="4">
    <w:abstractNumId w:val="21"/>
  </w:num>
  <w:num w:numId="5">
    <w:abstractNumId w:val="14"/>
  </w:num>
  <w:num w:numId="6">
    <w:abstractNumId w:val="3"/>
  </w:num>
  <w:num w:numId="7">
    <w:abstractNumId w:val="2"/>
  </w:num>
  <w:num w:numId="8">
    <w:abstractNumId w:val="15"/>
  </w:num>
  <w:num w:numId="9">
    <w:abstractNumId w:val="5"/>
  </w:num>
  <w:num w:numId="10">
    <w:abstractNumId w:val="12"/>
  </w:num>
  <w:num w:numId="11">
    <w:abstractNumId w:val="4"/>
  </w:num>
  <w:num w:numId="12">
    <w:abstractNumId w:val="25"/>
  </w:num>
  <w:num w:numId="13">
    <w:abstractNumId w:val="23"/>
  </w:num>
  <w:num w:numId="14">
    <w:abstractNumId w:val="16"/>
  </w:num>
  <w:num w:numId="15">
    <w:abstractNumId w:val="10"/>
  </w:num>
  <w:num w:numId="16">
    <w:abstractNumId w:val="7"/>
  </w:num>
  <w:num w:numId="17">
    <w:abstractNumId w:val="6"/>
  </w:num>
  <w:num w:numId="18">
    <w:abstractNumId w:val="17"/>
  </w:num>
  <w:num w:numId="19">
    <w:abstractNumId w:val="0"/>
  </w:num>
  <w:num w:numId="20">
    <w:abstractNumId w:val="19"/>
  </w:num>
  <w:num w:numId="21">
    <w:abstractNumId w:val="1"/>
  </w:num>
  <w:num w:numId="22">
    <w:abstractNumId w:val="1"/>
  </w:num>
  <w:num w:numId="23">
    <w:abstractNumId w:val="8"/>
  </w:num>
  <w:num w:numId="24">
    <w:abstractNumId w:val="22"/>
  </w:num>
  <w:num w:numId="25">
    <w:abstractNumId w:val="13"/>
  </w:num>
  <w:num w:numId="26">
    <w:abstractNumId w:val="26"/>
  </w:num>
  <w:num w:numId="27">
    <w:abstractNumId w:val="11"/>
  </w:num>
  <w:num w:numId="2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81"/>
    <w:rsid w:val="00001CBC"/>
    <w:rsid w:val="00016AE5"/>
    <w:rsid w:val="00022FC6"/>
    <w:rsid w:val="00033C4C"/>
    <w:rsid w:val="00044778"/>
    <w:rsid w:val="00047123"/>
    <w:rsid w:val="00050208"/>
    <w:rsid w:val="00051F6C"/>
    <w:rsid w:val="00052921"/>
    <w:rsid w:val="00070F94"/>
    <w:rsid w:val="000722B3"/>
    <w:rsid w:val="00073D0B"/>
    <w:rsid w:val="000773B2"/>
    <w:rsid w:val="000960F5"/>
    <w:rsid w:val="000A67F1"/>
    <w:rsid w:val="000B4FB4"/>
    <w:rsid w:val="000C299A"/>
    <w:rsid w:val="000C52B7"/>
    <w:rsid w:val="000C746B"/>
    <w:rsid w:val="000D0B22"/>
    <w:rsid w:val="000D350F"/>
    <w:rsid w:val="000D365F"/>
    <w:rsid w:val="000E6838"/>
    <w:rsid w:val="000E7C32"/>
    <w:rsid w:val="000F5169"/>
    <w:rsid w:val="000F7573"/>
    <w:rsid w:val="001109F9"/>
    <w:rsid w:val="001128C5"/>
    <w:rsid w:val="0013373D"/>
    <w:rsid w:val="0014654F"/>
    <w:rsid w:val="001546F2"/>
    <w:rsid w:val="001573A2"/>
    <w:rsid w:val="0016045A"/>
    <w:rsid w:val="0016797F"/>
    <w:rsid w:val="00167FC3"/>
    <w:rsid w:val="00186615"/>
    <w:rsid w:val="00190E45"/>
    <w:rsid w:val="00197C8F"/>
    <w:rsid w:val="001A2B2A"/>
    <w:rsid w:val="001A2E9A"/>
    <w:rsid w:val="001C36AA"/>
    <w:rsid w:val="001C582E"/>
    <w:rsid w:val="001D582A"/>
    <w:rsid w:val="001F055C"/>
    <w:rsid w:val="001F7839"/>
    <w:rsid w:val="00200401"/>
    <w:rsid w:val="00200516"/>
    <w:rsid w:val="00203F47"/>
    <w:rsid w:val="0020701B"/>
    <w:rsid w:val="002208FB"/>
    <w:rsid w:val="002268B7"/>
    <w:rsid w:val="00231B19"/>
    <w:rsid w:val="002410E1"/>
    <w:rsid w:val="00241A1B"/>
    <w:rsid w:val="002618DE"/>
    <w:rsid w:val="00262308"/>
    <w:rsid w:val="00284591"/>
    <w:rsid w:val="00287601"/>
    <w:rsid w:val="002879D2"/>
    <w:rsid w:val="002909A5"/>
    <w:rsid w:val="002A0322"/>
    <w:rsid w:val="002A52B9"/>
    <w:rsid w:val="002B00E7"/>
    <w:rsid w:val="002B0A56"/>
    <w:rsid w:val="002C0671"/>
    <w:rsid w:val="002C6BD7"/>
    <w:rsid w:val="002C72B4"/>
    <w:rsid w:val="002D5AAB"/>
    <w:rsid w:val="002D663F"/>
    <w:rsid w:val="002F377F"/>
    <w:rsid w:val="002F392E"/>
    <w:rsid w:val="003113BB"/>
    <w:rsid w:val="00313CEE"/>
    <w:rsid w:val="00330301"/>
    <w:rsid w:val="00361F47"/>
    <w:rsid w:val="00366B13"/>
    <w:rsid w:val="00371F65"/>
    <w:rsid w:val="00393F67"/>
    <w:rsid w:val="003A463E"/>
    <w:rsid w:val="003B5705"/>
    <w:rsid w:val="003B6E31"/>
    <w:rsid w:val="003E078C"/>
    <w:rsid w:val="003E0B49"/>
    <w:rsid w:val="003E17A2"/>
    <w:rsid w:val="003E44D5"/>
    <w:rsid w:val="004009BA"/>
    <w:rsid w:val="00402BA9"/>
    <w:rsid w:val="00422857"/>
    <w:rsid w:val="00451B94"/>
    <w:rsid w:val="004650CA"/>
    <w:rsid w:val="0046573A"/>
    <w:rsid w:val="00471EC1"/>
    <w:rsid w:val="004740CF"/>
    <w:rsid w:val="00477775"/>
    <w:rsid w:val="004916A1"/>
    <w:rsid w:val="00493D56"/>
    <w:rsid w:val="004A52AE"/>
    <w:rsid w:val="004B6D23"/>
    <w:rsid w:val="004C0A22"/>
    <w:rsid w:val="004D027F"/>
    <w:rsid w:val="004D0C74"/>
    <w:rsid w:val="004D788D"/>
    <w:rsid w:val="004D79E8"/>
    <w:rsid w:val="004E66D5"/>
    <w:rsid w:val="004F54B6"/>
    <w:rsid w:val="00504164"/>
    <w:rsid w:val="00504E58"/>
    <w:rsid w:val="00512602"/>
    <w:rsid w:val="00530482"/>
    <w:rsid w:val="0053572C"/>
    <w:rsid w:val="0054150C"/>
    <w:rsid w:val="0054265D"/>
    <w:rsid w:val="0054502D"/>
    <w:rsid w:val="00546CD6"/>
    <w:rsid w:val="00551EDB"/>
    <w:rsid w:val="005637F3"/>
    <w:rsid w:val="005679AF"/>
    <w:rsid w:val="005762A7"/>
    <w:rsid w:val="005818D4"/>
    <w:rsid w:val="005833C6"/>
    <w:rsid w:val="00591B83"/>
    <w:rsid w:val="00596CC8"/>
    <w:rsid w:val="00597360"/>
    <w:rsid w:val="005A6BBE"/>
    <w:rsid w:val="005B2B63"/>
    <w:rsid w:val="005B34C8"/>
    <w:rsid w:val="005B3845"/>
    <w:rsid w:val="005B7168"/>
    <w:rsid w:val="005C06F8"/>
    <w:rsid w:val="005C3A0D"/>
    <w:rsid w:val="005F2250"/>
    <w:rsid w:val="00611588"/>
    <w:rsid w:val="00615234"/>
    <w:rsid w:val="00615B57"/>
    <w:rsid w:val="006209E8"/>
    <w:rsid w:val="00640F8A"/>
    <w:rsid w:val="00657700"/>
    <w:rsid w:val="00661296"/>
    <w:rsid w:val="006730D3"/>
    <w:rsid w:val="00673413"/>
    <w:rsid w:val="00685B6D"/>
    <w:rsid w:val="006A6913"/>
    <w:rsid w:val="006A766F"/>
    <w:rsid w:val="006A79B4"/>
    <w:rsid w:val="006B4B58"/>
    <w:rsid w:val="006E1BBE"/>
    <w:rsid w:val="00703653"/>
    <w:rsid w:val="007056DF"/>
    <w:rsid w:val="00724B91"/>
    <w:rsid w:val="00740EE8"/>
    <w:rsid w:val="0074101C"/>
    <w:rsid w:val="007549EC"/>
    <w:rsid w:val="00767C1A"/>
    <w:rsid w:val="00767C54"/>
    <w:rsid w:val="007759ED"/>
    <w:rsid w:val="00783CBC"/>
    <w:rsid w:val="00785EA5"/>
    <w:rsid w:val="0078792B"/>
    <w:rsid w:val="00796D20"/>
    <w:rsid w:val="007A6059"/>
    <w:rsid w:val="007A6620"/>
    <w:rsid w:val="007B4B6C"/>
    <w:rsid w:val="007C7A5F"/>
    <w:rsid w:val="007E050E"/>
    <w:rsid w:val="007E3CF9"/>
    <w:rsid w:val="007E3F3F"/>
    <w:rsid w:val="007F45BB"/>
    <w:rsid w:val="00816CB3"/>
    <w:rsid w:val="008174F5"/>
    <w:rsid w:val="00820620"/>
    <w:rsid w:val="00822EFD"/>
    <w:rsid w:val="00832E0D"/>
    <w:rsid w:val="00854403"/>
    <w:rsid w:val="00855AF2"/>
    <w:rsid w:val="00865B59"/>
    <w:rsid w:val="00867FD7"/>
    <w:rsid w:val="00893EEB"/>
    <w:rsid w:val="008C1950"/>
    <w:rsid w:val="008C5017"/>
    <w:rsid w:val="008C7FDC"/>
    <w:rsid w:val="008D6A16"/>
    <w:rsid w:val="00911AC5"/>
    <w:rsid w:val="00912B7B"/>
    <w:rsid w:val="00916B12"/>
    <w:rsid w:val="00921A8F"/>
    <w:rsid w:val="00922472"/>
    <w:rsid w:val="0092323C"/>
    <w:rsid w:val="00924474"/>
    <w:rsid w:val="00936A17"/>
    <w:rsid w:val="00956D09"/>
    <w:rsid w:val="00960A11"/>
    <w:rsid w:val="00960FE6"/>
    <w:rsid w:val="0097041B"/>
    <w:rsid w:val="00970DD4"/>
    <w:rsid w:val="00971638"/>
    <w:rsid w:val="00971D5C"/>
    <w:rsid w:val="00972658"/>
    <w:rsid w:val="009772DC"/>
    <w:rsid w:val="00984719"/>
    <w:rsid w:val="009941D9"/>
    <w:rsid w:val="00997799"/>
    <w:rsid w:val="009A6F14"/>
    <w:rsid w:val="009C0F67"/>
    <w:rsid w:val="009C2112"/>
    <w:rsid w:val="009C3BA7"/>
    <w:rsid w:val="009D1084"/>
    <w:rsid w:val="009D4239"/>
    <w:rsid w:val="009E0EC2"/>
    <w:rsid w:val="009E42E9"/>
    <w:rsid w:val="00A06692"/>
    <w:rsid w:val="00A267F1"/>
    <w:rsid w:val="00A300AF"/>
    <w:rsid w:val="00A304D1"/>
    <w:rsid w:val="00A31413"/>
    <w:rsid w:val="00A3529F"/>
    <w:rsid w:val="00A361D0"/>
    <w:rsid w:val="00A40628"/>
    <w:rsid w:val="00A459F8"/>
    <w:rsid w:val="00A54027"/>
    <w:rsid w:val="00A570F2"/>
    <w:rsid w:val="00A61286"/>
    <w:rsid w:val="00A8308B"/>
    <w:rsid w:val="00A87C15"/>
    <w:rsid w:val="00A87DF7"/>
    <w:rsid w:val="00A94206"/>
    <w:rsid w:val="00AA09BB"/>
    <w:rsid w:val="00AA1DFB"/>
    <w:rsid w:val="00AB3CB4"/>
    <w:rsid w:val="00AB4B0B"/>
    <w:rsid w:val="00AC2096"/>
    <w:rsid w:val="00AD2788"/>
    <w:rsid w:val="00AD305E"/>
    <w:rsid w:val="00AD7402"/>
    <w:rsid w:val="00AE07DA"/>
    <w:rsid w:val="00AE2261"/>
    <w:rsid w:val="00AE7349"/>
    <w:rsid w:val="00B01735"/>
    <w:rsid w:val="00B12E5F"/>
    <w:rsid w:val="00B13129"/>
    <w:rsid w:val="00B17021"/>
    <w:rsid w:val="00B2494A"/>
    <w:rsid w:val="00B40489"/>
    <w:rsid w:val="00B434F3"/>
    <w:rsid w:val="00B53523"/>
    <w:rsid w:val="00B561C4"/>
    <w:rsid w:val="00B67B29"/>
    <w:rsid w:val="00B713F5"/>
    <w:rsid w:val="00B74377"/>
    <w:rsid w:val="00B85494"/>
    <w:rsid w:val="00B8772E"/>
    <w:rsid w:val="00BC24E3"/>
    <w:rsid w:val="00BC39E2"/>
    <w:rsid w:val="00BC5880"/>
    <w:rsid w:val="00BD50C1"/>
    <w:rsid w:val="00BE1E79"/>
    <w:rsid w:val="00BE2300"/>
    <w:rsid w:val="00BE235D"/>
    <w:rsid w:val="00BE2A08"/>
    <w:rsid w:val="00BF5057"/>
    <w:rsid w:val="00BF58AF"/>
    <w:rsid w:val="00C12501"/>
    <w:rsid w:val="00C134B8"/>
    <w:rsid w:val="00C175F8"/>
    <w:rsid w:val="00C3241D"/>
    <w:rsid w:val="00C350D1"/>
    <w:rsid w:val="00C37CF9"/>
    <w:rsid w:val="00C45CE2"/>
    <w:rsid w:val="00C57A45"/>
    <w:rsid w:val="00C72583"/>
    <w:rsid w:val="00C86A81"/>
    <w:rsid w:val="00C87D70"/>
    <w:rsid w:val="00C955D9"/>
    <w:rsid w:val="00C971B3"/>
    <w:rsid w:val="00CA1ADD"/>
    <w:rsid w:val="00CA1E4A"/>
    <w:rsid w:val="00CB01EB"/>
    <w:rsid w:val="00CB7C26"/>
    <w:rsid w:val="00CD5BCC"/>
    <w:rsid w:val="00CE2D02"/>
    <w:rsid w:val="00CF3FFD"/>
    <w:rsid w:val="00CF67EA"/>
    <w:rsid w:val="00CF78B8"/>
    <w:rsid w:val="00D02B71"/>
    <w:rsid w:val="00D040AD"/>
    <w:rsid w:val="00D07B20"/>
    <w:rsid w:val="00D10EDA"/>
    <w:rsid w:val="00D21ECE"/>
    <w:rsid w:val="00D25C69"/>
    <w:rsid w:val="00D374B8"/>
    <w:rsid w:val="00D5209A"/>
    <w:rsid w:val="00D56D96"/>
    <w:rsid w:val="00D64D10"/>
    <w:rsid w:val="00D66E7C"/>
    <w:rsid w:val="00D72B2B"/>
    <w:rsid w:val="00D74E60"/>
    <w:rsid w:val="00D75E87"/>
    <w:rsid w:val="00D964EA"/>
    <w:rsid w:val="00DD6682"/>
    <w:rsid w:val="00DE2367"/>
    <w:rsid w:val="00DE43B6"/>
    <w:rsid w:val="00DF0C93"/>
    <w:rsid w:val="00DF39B9"/>
    <w:rsid w:val="00DF567B"/>
    <w:rsid w:val="00DF752F"/>
    <w:rsid w:val="00E00941"/>
    <w:rsid w:val="00E21A67"/>
    <w:rsid w:val="00E21D77"/>
    <w:rsid w:val="00E332DA"/>
    <w:rsid w:val="00E374DD"/>
    <w:rsid w:val="00E41C1E"/>
    <w:rsid w:val="00E45140"/>
    <w:rsid w:val="00E63692"/>
    <w:rsid w:val="00E65685"/>
    <w:rsid w:val="00E6739E"/>
    <w:rsid w:val="00E74EF2"/>
    <w:rsid w:val="00E7789D"/>
    <w:rsid w:val="00E77B54"/>
    <w:rsid w:val="00E80E37"/>
    <w:rsid w:val="00E826AD"/>
    <w:rsid w:val="00E87C94"/>
    <w:rsid w:val="00E905B3"/>
    <w:rsid w:val="00E94BC6"/>
    <w:rsid w:val="00EB2CDE"/>
    <w:rsid w:val="00EC12D5"/>
    <w:rsid w:val="00F034B2"/>
    <w:rsid w:val="00F36FCD"/>
    <w:rsid w:val="00F37E3E"/>
    <w:rsid w:val="00F42EB0"/>
    <w:rsid w:val="00F46228"/>
    <w:rsid w:val="00F472F4"/>
    <w:rsid w:val="00F513CC"/>
    <w:rsid w:val="00F6104F"/>
    <w:rsid w:val="00F643A8"/>
    <w:rsid w:val="00F666BF"/>
    <w:rsid w:val="00F6711F"/>
    <w:rsid w:val="00F713D3"/>
    <w:rsid w:val="00F72B9A"/>
    <w:rsid w:val="00F77562"/>
    <w:rsid w:val="00F8091F"/>
    <w:rsid w:val="00F80A6E"/>
    <w:rsid w:val="00F81F03"/>
    <w:rsid w:val="00F91506"/>
    <w:rsid w:val="00F95F1D"/>
    <w:rsid w:val="00FA54C8"/>
    <w:rsid w:val="00FC270A"/>
    <w:rsid w:val="00FC2DEF"/>
    <w:rsid w:val="00FC7C67"/>
    <w:rsid w:val="00FE0E36"/>
    <w:rsid w:val="00FE5F15"/>
    <w:rsid w:val="00FF1BC8"/>
    <w:rsid w:val="00FF2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03C8"/>
  <w15:docId w15:val="{DDE1B5DF-EF4D-40BA-A283-26284CED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6A8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C86A81"/>
    <w:pPr>
      <w:spacing w:after="120"/>
      <w:ind w:left="283"/>
    </w:pPr>
  </w:style>
  <w:style w:type="character" w:customStyle="1" w:styleId="BodyTextIndentChar">
    <w:name w:val="Body Text Indent Char"/>
    <w:basedOn w:val="DefaultParagraphFont"/>
    <w:link w:val="BodyTextIndent"/>
    <w:uiPriority w:val="99"/>
    <w:semiHidden/>
    <w:rsid w:val="00C86A81"/>
    <w:rPr>
      <w:lang w:val="en-US"/>
    </w:rPr>
  </w:style>
  <w:style w:type="paragraph" w:customStyle="1" w:styleId="Default">
    <w:name w:val="Default"/>
    <w:rsid w:val="00C86A8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86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4F5"/>
    <w:pPr>
      <w:tabs>
        <w:tab w:val="center" w:pos="4513"/>
        <w:tab w:val="right" w:pos="9026"/>
      </w:tabs>
    </w:pPr>
  </w:style>
  <w:style w:type="character" w:customStyle="1" w:styleId="HeaderChar">
    <w:name w:val="Header Char"/>
    <w:basedOn w:val="DefaultParagraphFont"/>
    <w:link w:val="Header"/>
    <w:uiPriority w:val="99"/>
    <w:rsid w:val="008174F5"/>
    <w:rPr>
      <w:lang w:val="en-US"/>
    </w:rPr>
  </w:style>
  <w:style w:type="paragraph" w:styleId="Footer">
    <w:name w:val="footer"/>
    <w:basedOn w:val="Normal"/>
    <w:link w:val="FooterChar"/>
    <w:uiPriority w:val="99"/>
    <w:unhideWhenUsed/>
    <w:rsid w:val="008174F5"/>
    <w:pPr>
      <w:tabs>
        <w:tab w:val="center" w:pos="4513"/>
        <w:tab w:val="right" w:pos="9026"/>
      </w:tabs>
    </w:pPr>
  </w:style>
  <w:style w:type="character" w:customStyle="1" w:styleId="FooterChar">
    <w:name w:val="Footer Char"/>
    <w:basedOn w:val="DefaultParagraphFont"/>
    <w:link w:val="Footer"/>
    <w:uiPriority w:val="99"/>
    <w:rsid w:val="008174F5"/>
    <w:rPr>
      <w:lang w:val="en-US"/>
    </w:rPr>
  </w:style>
  <w:style w:type="paragraph" w:styleId="ListParagraph">
    <w:name w:val="List Paragraph"/>
    <w:basedOn w:val="Normal"/>
    <w:uiPriority w:val="34"/>
    <w:qFormat/>
    <w:rsid w:val="001C36AA"/>
    <w:pPr>
      <w:ind w:left="720"/>
      <w:contextualSpacing/>
    </w:pPr>
  </w:style>
  <w:style w:type="paragraph" w:styleId="BalloonText">
    <w:name w:val="Balloon Text"/>
    <w:basedOn w:val="Normal"/>
    <w:link w:val="BalloonTextChar"/>
    <w:uiPriority w:val="99"/>
    <w:semiHidden/>
    <w:unhideWhenUsed/>
    <w:rsid w:val="006B4B58"/>
    <w:rPr>
      <w:rFonts w:ascii="Tahoma" w:hAnsi="Tahoma" w:cs="Tahoma"/>
      <w:sz w:val="16"/>
      <w:szCs w:val="16"/>
    </w:rPr>
  </w:style>
  <w:style w:type="character" w:customStyle="1" w:styleId="BalloonTextChar">
    <w:name w:val="Balloon Text Char"/>
    <w:basedOn w:val="DefaultParagraphFont"/>
    <w:link w:val="BalloonText"/>
    <w:uiPriority w:val="99"/>
    <w:semiHidden/>
    <w:rsid w:val="006B4B58"/>
    <w:rPr>
      <w:rFonts w:ascii="Tahoma" w:hAnsi="Tahoma" w:cs="Tahoma"/>
      <w:sz w:val="16"/>
      <w:szCs w:val="16"/>
      <w:lang w:val="en-US"/>
    </w:rPr>
  </w:style>
  <w:style w:type="character" w:styleId="Hyperlink">
    <w:name w:val="Hyperlink"/>
    <w:basedOn w:val="DefaultParagraphFont"/>
    <w:uiPriority w:val="99"/>
    <w:unhideWhenUsed/>
    <w:rsid w:val="00DF0C93"/>
    <w:rPr>
      <w:color w:val="0000FF" w:themeColor="hyperlink"/>
      <w:u w:val="single"/>
    </w:rPr>
  </w:style>
  <w:style w:type="paragraph" w:styleId="NoSpacing">
    <w:name w:val="No Spacing"/>
    <w:uiPriority w:val="1"/>
    <w:qFormat/>
    <w:rsid w:val="00867FD7"/>
    <w:pPr>
      <w:spacing w:after="0" w:line="240" w:lineRule="auto"/>
    </w:pPr>
    <w:rPr>
      <w:rFonts w:ascii="Arial" w:eastAsia="Times New Roman" w:hAnsi="Arial" w:cs="Times New Roman"/>
      <w:color w:val="333399"/>
      <w:sz w:val="24"/>
      <w:szCs w:val="20"/>
    </w:rPr>
  </w:style>
  <w:style w:type="character" w:styleId="CommentReference">
    <w:name w:val="annotation reference"/>
    <w:basedOn w:val="DefaultParagraphFont"/>
    <w:uiPriority w:val="99"/>
    <w:semiHidden/>
    <w:unhideWhenUsed/>
    <w:rsid w:val="00DD6682"/>
    <w:rPr>
      <w:sz w:val="16"/>
      <w:szCs w:val="16"/>
    </w:rPr>
  </w:style>
  <w:style w:type="paragraph" w:styleId="CommentText">
    <w:name w:val="annotation text"/>
    <w:basedOn w:val="Normal"/>
    <w:link w:val="CommentTextChar"/>
    <w:uiPriority w:val="99"/>
    <w:semiHidden/>
    <w:unhideWhenUsed/>
    <w:rsid w:val="00DD6682"/>
    <w:rPr>
      <w:sz w:val="20"/>
      <w:szCs w:val="20"/>
    </w:rPr>
  </w:style>
  <w:style w:type="character" w:customStyle="1" w:styleId="CommentTextChar">
    <w:name w:val="Comment Text Char"/>
    <w:basedOn w:val="DefaultParagraphFont"/>
    <w:link w:val="CommentText"/>
    <w:uiPriority w:val="99"/>
    <w:semiHidden/>
    <w:rsid w:val="00DD6682"/>
    <w:rPr>
      <w:sz w:val="20"/>
      <w:szCs w:val="20"/>
    </w:rPr>
  </w:style>
  <w:style w:type="paragraph" w:styleId="CommentSubject">
    <w:name w:val="annotation subject"/>
    <w:basedOn w:val="CommentText"/>
    <w:next w:val="CommentText"/>
    <w:link w:val="CommentSubjectChar"/>
    <w:uiPriority w:val="99"/>
    <w:semiHidden/>
    <w:unhideWhenUsed/>
    <w:rsid w:val="00DD6682"/>
    <w:rPr>
      <w:b/>
      <w:bCs/>
    </w:rPr>
  </w:style>
  <w:style w:type="character" w:customStyle="1" w:styleId="CommentSubjectChar">
    <w:name w:val="Comment Subject Char"/>
    <w:basedOn w:val="CommentTextChar"/>
    <w:link w:val="CommentSubject"/>
    <w:uiPriority w:val="99"/>
    <w:semiHidden/>
    <w:rsid w:val="00DD66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36278c-8358-4fbf-800c-74f595bb2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810E932383BD40B0C5ABD2685BFD48" ma:contentTypeVersion="18" ma:contentTypeDescription="Create a new document." ma:contentTypeScope="" ma:versionID="a48bfdfd36a736809b8324b9af13ea8f">
  <xsd:schema xmlns:xsd="http://www.w3.org/2001/XMLSchema" xmlns:xs="http://www.w3.org/2001/XMLSchema" xmlns:p="http://schemas.microsoft.com/office/2006/metadata/properties" xmlns:ns3="9336278c-8358-4fbf-800c-74f595bb2421" xmlns:ns4="90ca5ce3-9c64-4094-acf7-76c0c361e182" targetNamespace="http://schemas.microsoft.com/office/2006/metadata/properties" ma:root="true" ma:fieldsID="e9fcb7da045601bda226bd781af11471" ns3:_="" ns4:_="">
    <xsd:import namespace="9336278c-8358-4fbf-800c-74f595bb2421"/>
    <xsd:import namespace="90ca5ce3-9c64-4094-acf7-76c0c361e1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6278c-8358-4fbf-800c-74f595bb2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a5ce3-9c64-4094-acf7-76c0c361e18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AC280-EA18-4C75-8860-A5478F93DED8}">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9336278c-8358-4fbf-800c-74f595bb2421"/>
    <ds:schemaRef ds:uri="http://schemas.microsoft.com/office/2006/documentManagement/types"/>
    <ds:schemaRef ds:uri="90ca5ce3-9c64-4094-acf7-76c0c361e18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94B6B2-51FE-4195-8BE9-A47C2598D483}">
  <ds:schemaRefs>
    <ds:schemaRef ds:uri="http://schemas.microsoft.com/sharepoint/v3/contenttype/forms"/>
  </ds:schemaRefs>
</ds:datastoreItem>
</file>

<file path=customXml/itemProps3.xml><?xml version="1.0" encoding="utf-8"?>
<ds:datastoreItem xmlns:ds="http://schemas.openxmlformats.org/officeDocument/2006/customXml" ds:itemID="{119A6C0F-F98A-409B-8C2F-1B67B8DB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6278c-8358-4fbf-800c-74f595bb2421"/>
    <ds:schemaRef ds:uri="90ca5ce3-9c64-4094-acf7-76c0c361e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AD5E0-75AD-438C-B23D-CA4560C7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Fiona</dc:creator>
  <cp:lastModifiedBy>McDonald, Kirsty</cp:lastModifiedBy>
  <cp:revision>2</cp:revision>
  <cp:lastPrinted>2023-02-21T08:54:00Z</cp:lastPrinted>
  <dcterms:created xsi:type="dcterms:W3CDTF">2024-03-13T10:07:00Z</dcterms:created>
  <dcterms:modified xsi:type="dcterms:W3CDTF">2024-03-13T10:07:00Z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0x0101001B810E932383BD40B0C5ABD2685BFD48</vt:lpwstr>
  </property>
  <property fmtid="{D5CDD505-2E9C-101B-9397-08002B2CF9AE}" pid="3" name="WorkflowChangePath">
    <vt:lpwstr>e7a11bda-c17f-4d81-9fd9-2b96c2fe42fe,4;</vt:lpwstr>
  </property>
</Properties>
</file>